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43" w:type="dxa"/>
        <w:tblInd w:w="-12" w:type="dxa"/>
        <w:tblLook w:val="01E0"/>
      </w:tblPr>
      <w:tblGrid>
        <w:gridCol w:w="10154"/>
      </w:tblGrid>
      <w:tr w:rsidR="00900A35" w:rsidRPr="00B73565" w:rsidTr="00900A35">
        <w:trPr>
          <w:trHeight w:val="1378"/>
        </w:trPr>
        <w:tc>
          <w:tcPr>
            <w:tcW w:w="10143" w:type="dxa"/>
          </w:tcPr>
          <w:tbl>
            <w:tblPr>
              <w:tblW w:w="9938" w:type="dxa"/>
              <w:tblLook w:val="01E0"/>
            </w:tblPr>
            <w:tblGrid>
              <w:gridCol w:w="4687"/>
              <w:gridCol w:w="275"/>
              <w:gridCol w:w="4976"/>
            </w:tblGrid>
            <w:tr w:rsidR="00900A35" w:rsidRPr="00B73565" w:rsidTr="00900A35">
              <w:trPr>
                <w:trHeight w:val="989"/>
              </w:trPr>
              <w:tc>
                <w:tcPr>
                  <w:tcW w:w="4687" w:type="dxa"/>
                </w:tcPr>
                <w:p w:rsidR="00900A35" w:rsidRPr="00B73565" w:rsidRDefault="00900A35" w:rsidP="00900A35">
                  <w:pPr>
                    <w:spacing w:after="0"/>
                    <w:jc w:val="center"/>
                    <w:rPr>
                      <w:rFonts w:ascii="Times New Roman" w:hAnsi="Times New Roman" w:cs="Times New Roman"/>
                      <w:sz w:val="28"/>
                      <w:szCs w:val="28"/>
                    </w:rPr>
                  </w:pPr>
                  <w:bookmarkStart w:id="0" w:name="bookmark0"/>
                  <w:r w:rsidRPr="00B73565">
                    <w:rPr>
                      <w:rFonts w:ascii="Times New Roman" w:hAnsi="Times New Roman" w:cs="Times New Roman"/>
                      <w:sz w:val="28"/>
                      <w:szCs w:val="28"/>
                    </w:rPr>
                    <w:t>ĐẢNG ỦY KHỐI ĐẠI HỌC, CAO ĐẲNG THÀNH PHỐ HỒ CHÍ MINH</w:t>
                  </w:r>
                </w:p>
                <w:p w:rsidR="00900A35" w:rsidRPr="00900A35" w:rsidRDefault="00900A35" w:rsidP="00900A35">
                  <w:pPr>
                    <w:spacing w:after="0"/>
                    <w:jc w:val="center"/>
                    <w:rPr>
                      <w:rFonts w:ascii="Times New Roman" w:hAnsi="Times New Roman" w:cs="Times New Roman"/>
                      <w:b/>
                      <w:sz w:val="28"/>
                      <w:szCs w:val="28"/>
                    </w:rPr>
                  </w:pPr>
                  <w:r w:rsidRPr="00900A35">
                    <w:rPr>
                      <w:rFonts w:ascii="Times New Roman" w:hAnsi="Times New Roman" w:cs="Times New Roman"/>
                      <w:b/>
                      <w:sz w:val="28"/>
                      <w:szCs w:val="28"/>
                    </w:rPr>
                    <w:t>BAN TUYÊN GIÁO</w:t>
                  </w:r>
                </w:p>
                <w:p w:rsidR="00900A35" w:rsidRPr="00B73565" w:rsidRDefault="00900A35" w:rsidP="00900A35">
                  <w:pPr>
                    <w:spacing w:after="0"/>
                    <w:jc w:val="center"/>
                    <w:rPr>
                      <w:rFonts w:ascii="Times New Roman" w:hAnsi="Times New Roman" w:cs="Times New Roman"/>
                      <w:sz w:val="28"/>
                      <w:szCs w:val="28"/>
                    </w:rPr>
                  </w:pPr>
                  <w:r w:rsidRPr="00B73565">
                    <w:rPr>
                      <w:rFonts w:ascii="Times New Roman" w:hAnsi="Times New Roman" w:cs="Times New Roman"/>
                      <w:sz w:val="28"/>
                      <w:szCs w:val="28"/>
                    </w:rPr>
                    <w:t>*</w:t>
                  </w:r>
                </w:p>
                <w:p w:rsidR="00900A35" w:rsidRPr="00B73565" w:rsidRDefault="00900A35" w:rsidP="00900A35">
                  <w:pPr>
                    <w:spacing w:after="0"/>
                    <w:jc w:val="center"/>
                    <w:rPr>
                      <w:rFonts w:ascii="Times New Roman" w:hAnsi="Times New Roman" w:cs="Times New Roman"/>
                      <w:sz w:val="28"/>
                      <w:szCs w:val="28"/>
                    </w:rPr>
                  </w:pPr>
                  <w:r w:rsidRPr="00B73565">
                    <w:rPr>
                      <w:rFonts w:ascii="Times New Roman" w:hAnsi="Times New Roman" w:cs="Times New Roman"/>
                      <w:sz w:val="28"/>
                      <w:szCs w:val="28"/>
                    </w:rPr>
                    <w:t>Số 03-HD/BTGĐUK</w:t>
                  </w:r>
                </w:p>
              </w:tc>
              <w:tc>
                <w:tcPr>
                  <w:tcW w:w="275" w:type="dxa"/>
                </w:tcPr>
                <w:p w:rsidR="00900A35" w:rsidRPr="00B73565" w:rsidRDefault="00900A35" w:rsidP="00900A35">
                  <w:pPr>
                    <w:spacing w:after="0"/>
                    <w:jc w:val="center"/>
                    <w:rPr>
                      <w:rFonts w:ascii="Times New Roman" w:hAnsi="Times New Roman" w:cs="Times New Roman"/>
                      <w:sz w:val="28"/>
                      <w:szCs w:val="28"/>
                    </w:rPr>
                  </w:pPr>
                </w:p>
              </w:tc>
              <w:tc>
                <w:tcPr>
                  <w:tcW w:w="4976" w:type="dxa"/>
                </w:tcPr>
                <w:p w:rsidR="00900A35" w:rsidRPr="00B73565" w:rsidRDefault="00900A35" w:rsidP="00900A35">
                  <w:pPr>
                    <w:spacing w:after="0"/>
                    <w:jc w:val="center"/>
                    <w:rPr>
                      <w:rFonts w:ascii="Times New Roman" w:hAnsi="Times New Roman" w:cs="Times New Roman"/>
                      <w:b/>
                      <w:sz w:val="28"/>
                      <w:szCs w:val="28"/>
                    </w:rPr>
                  </w:pPr>
                  <w:r w:rsidRPr="00B73565">
                    <w:rPr>
                      <w:rFonts w:ascii="Times New Roman" w:hAnsi="Times New Roman" w:cs="Times New Roman"/>
                      <w:b/>
                      <w:sz w:val="28"/>
                      <w:szCs w:val="28"/>
                    </w:rPr>
                    <w:t>ĐẢNG CỘNG SẢN VIỆT NAM</w:t>
                  </w:r>
                </w:p>
                <w:p w:rsidR="00900A35" w:rsidRPr="00B73565" w:rsidRDefault="00632E07" w:rsidP="00900A35">
                  <w:pPr>
                    <w:spacing w:after="0"/>
                    <w:jc w:val="center"/>
                    <w:rPr>
                      <w:rFonts w:ascii="Times New Roman" w:hAnsi="Times New Roman" w:cs="Times New Roman"/>
                      <w:b/>
                    </w:rPr>
                  </w:pPr>
                  <w:r w:rsidRPr="00632E07">
                    <w:rPr>
                      <w:rFonts w:ascii="Times New Roman" w:hAnsi="Times New Roman" w:cs="Times New Roman"/>
                      <w:noProof/>
                    </w:rPr>
                    <w:pict>
                      <v:line id="Straight Connector 3" o:spid="_x0000_s1026" style="position:absolute;left:0;text-align:left;flip:y;z-index:251659264;visibility:visible;mso-wrap-distance-top:-3e-5mm;mso-wrap-distance-bottom:-3e-5mm" from="17.1pt,-.4pt" to="217.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"/>
                    </w:pict>
                  </w:r>
                  <w:r w:rsidR="00900A35" w:rsidRPr="00B73565">
                    <w:rPr>
                      <w:rFonts w:ascii="Times New Roman" w:hAnsi="Times New Roman" w:cs="Times New Roman"/>
                      <w:i/>
                    </w:rPr>
                    <w:t>TP. Hồ Chí Minh, ngày 10 tháng 11 năm 2020</w:t>
                  </w:r>
                </w:p>
              </w:tc>
            </w:tr>
          </w:tbl>
          <w:p w:rsidR="00900A35" w:rsidRPr="00B73565" w:rsidRDefault="00900A35" w:rsidP="00900A35">
            <w:pPr>
              <w:spacing w:after="0"/>
              <w:jc w:val="center"/>
              <w:rPr>
                <w:rFonts w:ascii="Times New Roman" w:hAnsi="Times New Roman" w:cs="Times New Roman"/>
                <w:sz w:val="28"/>
                <w:szCs w:val="28"/>
              </w:rPr>
            </w:pPr>
          </w:p>
        </w:tc>
      </w:tr>
      <w:tr w:rsidR="00900A35" w:rsidRPr="00B73565" w:rsidTr="00900A35">
        <w:trPr>
          <w:trHeight w:val="210"/>
        </w:trPr>
        <w:tc>
          <w:tcPr>
            <w:tcW w:w="10143" w:type="dxa"/>
          </w:tcPr>
          <w:p w:rsidR="00900A35" w:rsidRPr="00022AC9" w:rsidRDefault="00900A35" w:rsidP="00BD07C8">
            <w:pPr>
              <w:rPr>
                <w:rFonts w:ascii="Times New Roman" w:hAnsi="Times New Roman" w:cs="Times New Roman"/>
                <w:sz w:val="28"/>
                <w:szCs w:val="28"/>
              </w:rPr>
            </w:pPr>
          </w:p>
        </w:tc>
      </w:tr>
    </w:tbl>
    <w:p w:rsidR="00900A35" w:rsidRPr="00B73565" w:rsidRDefault="00900A35" w:rsidP="00900A35">
      <w:pPr>
        <w:pStyle w:val="Tiu10"/>
        <w:keepNext/>
        <w:keepLines/>
        <w:shd w:val="clear" w:color="auto" w:fill="auto"/>
        <w:spacing w:before="0" w:after="0" w:line="300" w:lineRule="exact"/>
        <w:ind w:right="260"/>
        <w:rPr>
          <w:sz w:val="28"/>
          <w:szCs w:val="28"/>
        </w:rPr>
      </w:pPr>
      <w:r w:rsidRPr="00B73565">
        <w:rPr>
          <w:sz w:val="28"/>
          <w:szCs w:val="28"/>
        </w:rPr>
        <w:t>HƯỚNG D</w:t>
      </w:r>
      <w:bookmarkEnd w:id="0"/>
      <w:r w:rsidRPr="00B73565">
        <w:rPr>
          <w:sz w:val="28"/>
          <w:szCs w:val="28"/>
        </w:rPr>
        <w:t>ẪN</w:t>
      </w:r>
    </w:p>
    <w:p w:rsidR="00900A35" w:rsidRDefault="00900A35" w:rsidP="00900A35">
      <w:pPr>
        <w:pStyle w:val="Vnbnnidung30"/>
        <w:shd w:val="clear" w:color="auto" w:fill="auto"/>
        <w:spacing w:before="0" w:after="0" w:line="322" w:lineRule="exact"/>
        <w:ind w:left="320"/>
        <w:rPr>
          <w:sz w:val="28"/>
          <w:szCs w:val="28"/>
        </w:rPr>
      </w:pPr>
      <w:r w:rsidRPr="00B73565">
        <w:rPr>
          <w:sz w:val="28"/>
          <w:szCs w:val="28"/>
        </w:rPr>
        <w:t>Tuyên truyền Kỷ niệm 90 năm Ngày thành lập Mặt trận Dân tộc Thống nhất Việt Nam - Ngày truyền thống Mặt trận Tổ quốc Việt Nam</w:t>
      </w:r>
    </w:p>
    <w:p w:rsidR="00900A35" w:rsidRPr="00B73565" w:rsidRDefault="00900A35" w:rsidP="00900A35">
      <w:pPr>
        <w:pStyle w:val="Vnbnnidung30"/>
        <w:shd w:val="clear" w:color="auto" w:fill="auto"/>
        <w:spacing w:before="0" w:after="0" w:line="322" w:lineRule="exact"/>
        <w:ind w:left="320"/>
        <w:rPr>
          <w:sz w:val="28"/>
          <w:szCs w:val="28"/>
        </w:rPr>
      </w:pPr>
      <w:r w:rsidRPr="00B73565">
        <w:rPr>
          <w:sz w:val="28"/>
          <w:szCs w:val="28"/>
        </w:rPr>
        <w:t>(18/11/1930 -18/11/2020),</w:t>
      </w:r>
    </w:p>
    <w:p w:rsidR="00900A35" w:rsidRPr="00B73565" w:rsidRDefault="00900A35" w:rsidP="00900A35">
      <w:pPr>
        <w:pStyle w:val="Vnbnnidung30"/>
        <w:shd w:val="clear" w:color="auto" w:fill="auto"/>
        <w:spacing w:before="0" w:after="0" w:line="260" w:lineRule="exact"/>
        <w:ind w:right="260"/>
        <w:rPr>
          <w:sz w:val="28"/>
          <w:szCs w:val="28"/>
        </w:rPr>
      </w:pPr>
      <w:r w:rsidRPr="00B73565">
        <w:rPr>
          <w:sz w:val="28"/>
          <w:szCs w:val="28"/>
        </w:rPr>
        <w:t>60 năm Ngày thành lập Mặt trận Dân tộc giải phóng miền Nam Việt Nam</w:t>
      </w:r>
    </w:p>
    <w:p w:rsidR="00900A35" w:rsidRPr="00B73565" w:rsidRDefault="00900A35" w:rsidP="00900A35">
      <w:pPr>
        <w:pStyle w:val="Vnbnnidung30"/>
        <w:shd w:val="clear" w:color="auto" w:fill="auto"/>
        <w:spacing w:before="0" w:after="0" w:line="260" w:lineRule="exact"/>
        <w:ind w:right="260"/>
        <w:rPr>
          <w:sz w:val="28"/>
          <w:szCs w:val="28"/>
        </w:rPr>
      </w:pPr>
      <w:r w:rsidRPr="00B73565">
        <w:rPr>
          <w:sz w:val="28"/>
          <w:szCs w:val="28"/>
        </w:rPr>
        <w:t>(20/12/1960 - 20/12/2020),</w:t>
      </w:r>
    </w:p>
    <w:p w:rsidR="00900A35" w:rsidRDefault="00900A35" w:rsidP="00900A35">
      <w:pPr>
        <w:pStyle w:val="Vnbnnidung30"/>
        <w:shd w:val="clear" w:color="auto" w:fill="auto"/>
        <w:spacing w:before="0" w:after="0" w:line="260" w:lineRule="exact"/>
        <w:ind w:right="260"/>
        <w:rPr>
          <w:sz w:val="28"/>
          <w:szCs w:val="28"/>
        </w:rPr>
      </w:pPr>
      <w:r w:rsidRPr="00B73565">
        <w:rPr>
          <w:sz w:val="28"/>
          <w:szCs w:val="28"/>
        </w:rPr>
        <w:t>“Ngày hội Đại đoàn kết toàn dân tộc” ở khu dân cư năm 2020</w:t>
      </w:r>
    </w:p>
    <w:p w:rsidR="00900A35" w:rsidRPr="00022AC9" w:rsidRDefault="00900A35" w:rsidP="00900A35">
      <w:pPr>
        <w:pStyle w:val="Vnbnnidung30"/>
        <w:shd w:val="clear" w:color="auto" w:fill="auto"/>
        <w:spacing w:before="0" w:after="0" w:line="260" w:lineRule="exact"/>
        <w:ind w:right="260"/>
        <w:rPr>
          <w:sz w:val="28"/>
          <w:szCs w:val="28"/>
        </w:rPr>
      </w:pPr>
    </w:p>
    <w:p w:rsidR="00900A35" w:rsidRDefault="00900A35" w:rsidP="00900A35">
      <w:pPr>
        <w:pStyle w:val="Vnbnnidung30"/>
        <w:shd w:val="clear" w:color="auto" w:fill="auto"/>
        <w:spacing w:before="0" w:after="0" w:line="260" w:lineRule="exact"/>
        <w:ind w:right="260" w:firstLine="720"/>
        <w:rPr>
          <w:b w:val="0"/>
          <w:sz w:val="28"/>
          <w:szCs w:val="28"/>
        </w:rPr>
      </w:pPr>
    </w:p>
    <w:p w:rsidR="00900A35" w:rsidRPr="00022AC9" w:rsidRDefault="00900A35" w:rsidP="0067128F">
      <w:pPr>
        <w:pStyle w:val="Vnbnnidung30"/>
        <w:shd w:val="clear" w:color="auto" w:fill="auto"/>
        <w:spacing w:before="0" w:after="0" w:line="360" w:lineRule="exact"/>
        <w:ind w:right="261" w:firstLine="720"/>
        <w:jc w:val="both"/>
        <w:rPr>
          <w:b w:val="0"/>
          <w:bCs w:val="0"/>
          <w:sz w:val="28"/>
          <w:szCs w:val="28"/>
        </w:rPr>
      </w:pPr>
      <w:r w:rsidRPr="00022AC9">
        <w:rPr>
          <w:b w:val="0"/>
          <w:bCs w:val="0"/>
          <w:sz w:val="28"/>
          <w:szCs w:val="28"/>
        </w:rPr>
        <w:t xml:space="preserve">Thực hiện Hướng dẫn số 01-HD/BTGTU ngày 06 tháng 11 năm 2020 của Ban Tuyên giáo Thành ủy về tuyên truyền kỷ niệm 90 năm Ngày thành lập Mặt trận Dân tộc Thống nhất Việt Nam - Ngày truyền thống Mặt trận Tổ quốc Việt Nam (18/11/1930 - 18/11/2020), 60 năm Ngày thành lập Mặt trận Dân tộc giải phóng miền Nam Việt Nam (20/12/1960 - 20/12/2020), Ngày hội “Đại đoàn kết toàn dân tộc” ở khu dân cư năm 2020; Ban Tuyên giáo </w:t>
      </w:r>
      <w:r>
        <w:rPr>
          <w:b w:val="0"/>
          <w:bCs w:val="0"/>
          <w:sz w:val="28"/>
          <w:szCs w:val="28"/>
        </w:rPr>
        <w:t>Đảng ủy Khối Đại học, Cao đẳng Thành phố Hồ Chí Minh</w:t>
      </w:r>
      <w:r w:rsidRPr="00022AC9">
        <w:rPr>
          <w:b w:val="0"/>
          <w:bCs w:val="0"/>
          <w:sz w:val="28"/>
          <w:szCs w:val="28"/>
        </w:rPr>
        <w:t xml:space="preserve"> hướng dẫn công tác tuyên truyền như sau:</w:t>
      </w:r>
    </w:p>
    <w:p w:rsidR="00900A35" w:rsidRDefault="00900A35" w:rsidP="0067128F">
      <w:pPr>
        <w:shd w:val="clear" w:color="auto" w:fill="FFFFFF"/>
        <w:spacing w:after="120" w:line="360" w:lineRule="exact"/>
        <w:jc w:val="both"/>
        <w:rPr>
          <w:rFonts w:ascii="Times New Roman" w:eastAsia="Times New Roman" w:hAnsi="Times New Roman" w:cs="Times New Roman"/>
          <w:b/>
          <w:color w:val="000000" w:themeColor="text1"/>
          <w:sz w:val="28"/>
          <w:szCs w:val="28"/>
        </w:rPr>
      </w:pPr>
    </w:p>
    <w:p w:rsidR="00DE57E6" w:rsidRPr="00DE57E6" w:rsidRDefault="00DE57E6" w:rsidP="0067128F">
      <w:pPr>
        <w:shd w:val="clear" w:color="auto" w:fill="FFFFFF"/>
        <w:spacing w:after="120" w:line="360" w:lineRule="exact"/>
        <w:jc w:val="both"/>
        <w:rPr>
          <w:rFonts w:ascii="Times New Roman" w:eastAsia="Times New Roman" w:hAnsi="Times New Roman" w:cs="Times New Roman"/>
          <w:b/>
          <w:color w:val="000000" w:themeColor="text1"/>
          <w:sz w:val="28"/>
          <w:szCs w:val="28"/>
        </w:rPr>
      </w:pPr>
      <w:r w:rsidRPr="00DE57E6">
        <w:rPr>
          <w:rFonts w:ascii="Times New Roman" w:eastAsia="Times New Roman" w:hAnsi="Times New Roman" w:cs="Times New Roman"/>
          <w:b/>
          <w:color w:val="000000" w:themeColor="text1"/>
          <w:sz w:val="28"/>
          <w:szCs w:val="28"/>
        </w:rPr>
        <w:t>I. MỤC ĐÍCH, YÊU CẦU</w:t>
      </w:r>
    </w:p>
    <w:p w:rsidR="00DE57E6" w:rsidRPr="00DE57E6" w:rsidRDefault="00DE57E6" w:rsidP="0067128F">
      <w:pPr>
        <w:spacing w:after="120" w:line="360" w:lineRule="exact"/>
        <w:ind w:firstLine="567"/>
        <w:jc w:val="both"/>
        <w:textAlignment w:val="baseline"/>
        <w:rPr>
          <w:rFonts w:ascii="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 xml:space="preserve">- </w:t>
      </w:r>
      <w:r w:rsidRPr="00DE57E6">
        <w:rPr>
          <w:rFonts w:ascii="Times New Roman" w:hAnsi="Times New Roman" w:cs="Times New Roman"/>
          <w:color w:val="000000" w:themeColor="text1"/>
          <w:sz w:val="28"/>
          <w:szCs w:val="28"/>
        </w:rPr>
        <w:t>Tuyên truyề</w:t>
      </w:r>
      <w:r w:rsidR="00900A35">
        <w:rPr>
          <w:rFonts w:ascii="Times New Roman" w:hAnsi="Times New Roman" w:cs="Times New Roman"/>
          <w:color w:val="000000" w:themeColor="text1"/>
          <w:sz w:val="28"/>
          <w:szCs w:val="28"/>
        </w:rPr>
        <w:t xml:space="preserve">n </w:t>
      </w:r>
      <w:r w:rsidRPr="00DE57E6">
        <w:rPr>
          <w:rFonts w:ascii="Times New Roman" w:hAnsi="Times New Roman" w:cs="Times New Roman"/>
          <w:color w:val="000000" w:themeColor="text1"/>
          <w:sz w:val="28"/>
          <w:szCs w:val="28"/>
        </w:rPr>
        <w:t>trong cán bộ, đả</w:t>
      </w:r>
      <w:r w:rsidR="00900A35">
        <w:rPr>
          <w:rFonts w:ascii="Times New Roman" w:hAnsi="Times New Roman" w:cs="Times New Roman"/>
          <w:color w:val="000000" w:themeColor="text1"/>
          <w:sz w:val="28"/>
          <w:szCs w:val="28"/>
        </w:rPr>
        <w:t xml:space="preserve">ng viên, giảng viên, sinh viên, học sinh và người lao động </w:t>
      </w:r>
      <w:r w:rsidRPr="00DE57E6">
        <w:rPr>
          <w:rFonts w:ascii="Times New Roman" w:hAnsi="Times New Roman" w:cs="Times New Roman"/>
          <w:color w:val="000000" w:themeColor="text1"/>
          <w:sz w:val="28"/>
          <w:szCs w:val="28"/>
        </w:rPr>
        <w:t xml:space="preserve">về ý nghĩa lịch sử, quá trình hình thành và phát triển của Mặt trận Dân tộc Thống nhất Việt Nam; truyền thống vẻ vang của Mặt trận Tổ quốc Việt Nam; </w:t>
      </w:r>
      <w:r w:rsidRPr="00DE57E6">
        <w:rPr>
          <w:rFonts w:ascii="Times New Roman" w:hAnsi="Times New Roman" w:cs="Times New Roman"/>
          <w:iCs/>
          <w:color w:val="000000" w:themeColor="text1"/>
          <w:sz w:val="28"/>
          <w:szCs w:val="28"/>
        </w:rPr>
        <w:t xml:space="preserve">đẩy mạnh tuyên truyền chủ trương đường lối của Đảng, chính sách pháp luật của Nhà nước về đại đoàn kết toàn dân tộc; về vai trò, vị trí, nhiệm vụ của </w:t>
      </w:r>
      <w:r w:rsidRPr="00DE57E6">
        <w:rPr>
          <w:rFonts w:ascii="Times New Roman" w:hAnsi="Times New Roman" w:cs="Times New Roman"/>
          <w:color w:val="000000" w:themeColor="text1"/>
          <w:sz w:val="28"/>
          <w:szCs w:val="28"/>
        </w:rPr>
        <w:t xml:space="preserve">Mặt trận Tổ quốc Việt Nam trong sự nghiệp xây dựng và bảo vệ Tổ quốc hiện nay. </w:t>
      </w:r>
    </w:p>
    <w:p w:rsidR="00DE57E6" w:rsidRPr="00DE57E6" w:rsidRDefault="00DE57E6" w:rsidP="0067128F">
      <w:pPr>
        <w:spacing w:after="120" w:line="360" w:lineRule="exact"/>
        <w:ind w:firstLine="567"/>
        <w:jc w:val="both"/>
        <w:textAlignment w:val="baseline"/>
        <w:rPr>
          <w:rFonts w:ascii="Times New Roman" w:hAnsi="Times New Roman" w:cs="Times New Roman"/>
          <w:iCs/>
          <w:color w:val="000000" w:themeColor="text1"/>
          <w:sz w:val="28"/>
          <w:szCs w:val="28"/>
        </w:rPr>
      </w:pPr>
      <w:r w:rsidRPr="00DE57E6">
        <w:rPr>
          <w:rFonts w:ascii="Times New Roman" w:hAnsi="Times New Roman" w:cs="Times New Roman"/>
          <w:iCs/>
          <w:color w:val="000000" w:themeColor="text1"/>
          <w:sz w:val="28"/>
          <w:szCs w:val="28"/>
        </w:rPr>
        <w:t xml:space="preserve">- Tuyên truyền ý nghĩa </w:t>
      </w:r>
      <w:r w:rsidRPr="00DE57E6">
        <w:rPr>
          <w:rFonts w:ascii="Times New Roman" w:eastAsia="Times New Roman" w:hAnsi="Times New Roman" w:cs="Times New Roman"/>
          <w:color w:val="000000" w:themeColor="text1"/>
          <w:sz w:val="28"/>
          <w:szCs w:val="28"/>
          <w:bdr w:val="none" w:sz="0" w:space="0" w:color="auto" w:frame="1"/>
        </w:rPr>
        <w:t>quá trình thành lập, hoạt động gian khổ nhưng rất vẻ vang của Mặt trận Dân tộc giải phóng miền Nam Việt Nam, Chính phủ Cách mạng lâm thời Cộng hòa miền Nam Việt Nam, Liên minh các lực lượng Dân tộc, Dân chủ và Hòa bình Việt Nam.  </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hAnsi="Times New Roman" w:cs="Times New Roman"/>
          <w:color w:val="000000" w:themeColor="text1"/>
          <w:sz w:val="28"/>
          <w:szCs w:val="28"/>
        </w:rPr>
        <w:t xml:space="preserve">- Tri ân, tôn vinh các thế hệ cán bộ Mặt trận; các tổ chức, cá nhân có đóng góp </w:t>
      </w:r>
      <w:r w:rsidRPr="00DE57E6">
        <w:rPr>
          <w:rFonts w:ascii="Times New Roman" w:eastAsia="Times New Roman" w:hAnsi="Times New Roman" w:cs="Times New Roman"/>
          <w:color w:val="000000" w:themeColor="text1"/>
          <w:sz w:val="28"/>
          <w:szCs w:val="28"/>
          <w:bdr w:val="none" w:sz="0" w:space="0" w:color="auto" w:frame="1"/>
        </w:rPr>
        <w:t>đối với sự nghiệp cách mạng của Đảng và dân tộc, đặc biệt trong xây dựng khối đại đoàn kết toàn dân tộc, thực hiện thắng lợi sự nghiệp đấu tranh giải phóng dân tộc, thống nhất đất nước, xây dựng, phát triển, bảo vệ vững chắc Tổ quốc Việt Nam xã hội chủ nghĩa.</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lastRenderedPageBreak/>
        <w:t>- Tăng cường tuyên truyền việc tổ chức “Ngày hội Đại đoàn kết toàn dân tộc” ở khu dân cư năm 2020, kịp thời thông tin những hoạt động của chính quyền, Mặt trận Tổ quốc và các tổ chức chính trị - xã hội, các cơ quan, đơn vị về ngày hội.</w:t>
      </w:r>
    </w:p>
    <w:p w:rsidR="00DE57E6" w:rsidRPr="00D92E80"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bdr w:val="none" w:sz="0" w:space="0" w:color="auto" w:frame="1"/>
        </w:rPr>
      </w:pPr>
      <w:r w:rsidRPr="00D92E80">
        <w:rPr>
          <w:rFonts w:ascii="Times New Roman" w:eastAsia="Times New Roman" w:hAnsi="Times New Roman" w:cs="Times New Roman"/>
          <w:color w:val="000000" w:themeColor="text1"/>
          <w:spacing w:val="2"/>
          <w:sz w:val="28"/>
          <w:szCs w:val="28"/>
          <w:bdr w:val="none" w:sz="0" w:space="0" w:color="auto" w:frame="1"/>
        </w:rPr>
        <w:t>- Thông qua các hoạt động tuyên truyền kỷ niệm góp phần củng cố niềm tin của Nhân dân đối với Đảng, Nhà nước cũng như sự nghiệp đổi mới đất nước và hội nhập quốc tế; cổ vũ, động viên Đảng bộ, chính quyền và Nhân dân thành phố nỗ lực vượt qua khó khăn, thách thức do đại dịch Covid-19 gây ra, nắm bắt thời cơ, quyết tâm thực hiện thắng lợi Nghị quyết Đại hội đại biểu Đảng bộ Thành phố Hồ Chí Minh lần thứ XI, nhiệm kỳ 2020 - 2025, Nghị quyết Đại hội đại biểu toàn quốc lần thứ XII của Đảng.</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 Các hoạt động tuyên truyền kỷ niệm cần được tổ chức hiệu quả, thiết thực với nhiều hình thức đa dạng, phong phú, có sức lan tỏa sâu rộng, tạo không khí phấn khởi, thi đua lập thành tích chào mừng thành công Đại hội đảng bộ các cấp, Đại hội đại biểu Đảng bộ Thành phố Hồ Chí Minh lần thứ XI, nhiệm kỳ 2020 - 2025, chào mừng Đại hội Thi đua yêu nước toàn quốc lần thứ X và Đại hội đại biểu toàn quốc lần thứ XIII của Đảng.</w:t>
      </w:r>
    </w:p>
    <w:p w:rsidR="00DE57E6" w:rsidRPr="00DE57E6" w:rsidRDefault="00DE57E6" w:rsidP="0067128F">
      <w:pPr>
        <w:shd w:val="clear" w:color="auto" w:fill="FFFFFF"/>
        <w:spacing w:after="120" w:line="360" w:lineRule="exact"/>
        <w:jc w:val="both"/>
        <w:rPr>
          <w:rFonts w:ascii="Times New Roman" w:eastAsia="Times New Roman" w:hAnsi="Times New Roman" w:cs="Times New Roman"/>
          <w:b/>
          <w:color w:val="000000" w:themeColor="text1"/>
          <w:sz w:val="28"/>
          <w:szCs w:val="28"/>
          <w:lang w:val="vi-VN"/>
        </w:rPr>
      </w:pPr>
      <w:r w:rsidRPr="00DE57E6">
        <w:rPr>
          <w:rFonts w:ascii="Times New Roman" w:eastAsia="Times New Roman" w:hAnsi="Times New Roman" w:cs="Times New Roman"/>
          <w:b/>
          <w:color w:val="000000" w:themeColor="text1"/>
          <w:sz w:val="28"/>
          <w:szCs w:val="28"/>
          <w:lang w:val="vi-VN"/>
        </w:rPr>
        <w:t>II. NỘI DUNG TUYÊN TRUYỀN</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pacing w:val="4"/>
          <w:sz w:val="28"/>
          <w:szCs w:val="28"/>
          <w:bdr w:val="none" w:sz="0" w:space="0" w:color="auto" w:frame="1"/>
        </w:rPr>
      </w:pPr>
      <w:r w:rsidRPr="00DE57E6">
        <w:rPr>
          <w:rFonts w:ascii="Times New Roman" w:eastAsia="Times New Roman" w:hAnsi="Times New Roman" w:cs="Times New Roman"/>
          <w:b/>
          <w:color w:val="000000" w:themeColor="text1"/>
          <w:spacing w:val="8"/>
          <w:sz w:val="28"/>
          <w:szCs w:val="28"/>
          <w:bdr w:val="none" w:sz="0" w:space="0" w:color="auto" w:frame="1"/>
        </w:rPr>
        <w:t>1.</w:t>
      </w:r>
      <w:r w:rsidRPr="00DE57E6">
        <w:rPr>
          <w:rFonts w:ascii="Times New Roman" w:eastAsia="Times New Roman" w:hAnsi="Times New Roman" w:cs="Times New Roman"/>
          <w:color w:val="000000" w:themeColor="text1"/>
          <w:spacing w:val="8"/>
          <w:sz w:val="28"/>
          <w:szCs w:val="28"/>
          <w:bdr w:val="none" w:sz="0" w:space="0" w:color="auto" w:frame="1"/>
        </w:rPr>
        <w:t xml:space="preserve"> Những chặng đường lịch sử vẻ vang của Mặt trận Dân tộc Thống nhất Việt Nam </w:t>
      </w:r>
      <w:r w:rsidRPr="00DE57E6">
        <w:rPr>
          <w:rFonts w:ascii="Times New Roman" w:eastAsia="Times New Roman" w:hAnsi="Times New Roman" w:cs="Times New Roman"/>
          <w:color w:val="000000" w:themeColor="text1"/>
          <w:spacing w:val="4"/>
          <w:sz w:val="28"/>
          <w:szCs w:val="28"/>
          <w:bdr w:val="none" w:sz="0" w:space="0" w:color="auto" w:frame="1"/>
        </w:rPr>
        <w:t xml:space="preserve">qua các thời kỳ đấu tranh giải phóng dân tộc, thống nhất đất nước, xây dựng và bảo vệ vững chắc Tổ quốc Việt Nam xã hội chủ nghĩa. </w:t>
      </w:r>
    </w:p>
    <w:p w:rsidR="00DE57E6" w:rsidRPr="00234F28"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bdr w:val="none" w:sz="0" w:space="0" w:color="auto" w:frame="1"/>
        </w:rPr>
      </w:pPr>
      <w:r w:rsidRPr="00234F28">
        <w:rPr>
          <w:rFonts w:ascii="Times New Roman" w:eastAsia="Times New Roman" w:hAnsi="Times New Roman" w:cs="Times New Roman"/>
          <w:color w:val="000000" w:themeColor="text1"/>
          <w:spacing w:val="-2"/>
          <w:sz w:val="28"/>
          <w:szCs w:val="28"/>
          <w:bdr w:val="none" w:sz="0" w:space="0" w:color="auto" w:frame="1"/>
        </w:rPr>
        <w:t>- Vị trí, vai trò và đóng góp to lớn của Mặt trận Tổ quốc Việt Nam trong việc đại diện, bảo vệ quyền và lợi ích hợp pháp, chính đáng của Nhân dân; tập hợp, phát huy sức mạnh đại đoàn kết toàn dân tộc; thực hiện dân chủ, tăng cường đồng thuận xã hội; giám sát, phản biện xã hội; đấu tranh phòng, chống tham nhũng, lãng phí, tiêu cực; tham gia xây dựng Đảng, xây dựng hệ thống chính trị trong sạch, vững mạnh.</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t>- Khẳng định sự lãnh đạo đúng đắn, sáng tạo của Đảng đối với Mặt trận Tổ quốc Việt Nam và các tổ chức thành viên; kết quả trong đổi mới nội dung, phương thức, nâng cao hiệu quả hoạt động của Mặt trận Tổ quốc Việt Nam các cấp, đáp ứng yêu cầu trong giai đoạn mới.</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b/>
          <w:color w:val="000000" w:themeColor="text1"/>
          <w:sz w:val="28"/>
          <w:szCs w:val="28"/>
          <w:bdr w:val="none" w:sz="0" w:space="0" w:color="auto" w:frame="1"/>
        </w:rPr>
        <w:t>2.</w:t>
      </w:r>
      <w:r w:rsidRPr="00DE57E6">
        <w:rPr>
          <w:rFonts w:ascii="Times New Roman" w:eastAsia="Times New Roman" w:hAnsi="Times New Roman" w:cs="Times New Roman"/>
          <w:color w:val="000000" w:themeColor="text1"/>
          <w:sz w:val="28"/>
          <w:szCs w:val="28"/>
          <w:bdr w:val="none" w:sz="0" w:space="0" w:color="auto" w:frame="1"/>
        </w:rPr>
        <w:t xml:space="preserve"> Ý nghĩa ra đời Mặt trận Dân tộc giải phóng miền Nam Việt Nam, Liên minh các Lực lượng Dân tộc, Dân chủ và Hòa bình Việt Nam, Chính phủ Cách mạng lâm thời Cộng hòa miền Nam Việt Nam là tất yếu lịch sử; đáp ứng sứ mệnh kháng chiến chống Mỹ, cứu nước, giải phóng miền Nam, thống nhất đất nước. </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t>- Mặt trận, Liên minh, Chính phủ phát huy khối đại đoàn kết toàn dân tộc, tạo nên sức mạnh tổng hợp, xây dựng thế trận lòng dân, thực hiện một cách hoàn hảo nghệ thuật chiến tranh nhân dân.</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pacing w:val="2"/>
          <w:sz w:val="28"/>
          <w:szCs w:val="28"/>
          <w:bdr w:val="none" w:sz="0" w:space="0" w:color="auto" w:frame="1"/>
        </w:rPr>
      </w:pPr>
      <w:r w:rsidRPr="00DE57E6">
        <w:rPr>
          <w:rFonts w:ascii="Times New Roman" w:eastAsia="Times New Roman" w:hAnsi="Times New Roman" w:cs="Times New Roman"/>
          <w:b/>
          <w:color w:val="000000" w:themeColor="text1"/>
          <w:spacing w:val="2"/>
          <w:sz w:val="28"/>
          <w:szCs w:val="28"/>
          <w:bdr w:val="none" w:sz="0" w:space="0" w:color="auto" w:frame="1"/>
        </w:rPr>
        <w:lastRenderedPageBreak/>
        <w:t>3.</w:t>
      </w:r>
      <w:r w:rsidRPr="00DE57E6">
        <w:rPr>
          <w:rFonts w:ascii="Times New Roman" w:eastAsia="Times New Roman" w:hAnsi="Times New Roman" w:cs="Times New Roman"/>
          <w:color w:val="000000" w:themeColor="text1"/>
          <w:spacing w:val="2"/>
          <w:sz w:val="28"/>
          <w:szCs w:val="28"/>
          <w:bdr w:val="none" w:sz="0" w:space="0" w:color="auto" w:frame="1"/>
        </w:rPr>
        <w:t xml:space="preserve"> Tăng cường công tác tuyên truyền, giáo dục </w:t>
      </w:r>
      <w:r w:rsidRPr="00DE57E6">
        <w:rPr>
          <w:rFonts w:ascii="Times New Roman" w:hAnsi="Times New Roman" w:cs="Times New Roman"/>
          <w:color w:val="000000" w:themeColor="text1"/>
          <w:spacing w:val="2"/>
          <w:sz w:val="28"/>
          <w:szCs w:val="28"/>
        </w:rPr>
        <w:t xml:space="preserve">lịch sử, truyền thống yêu nước và cách mạng của dân tộc; phát huy chủ nghĩa anh hùng cách mạng, ý chí tự lực, tự cường, sức mạnh đại đoàn kết toàn dân tộc </w:t>
      </w:r>
      <w:r w:rsidRPr="00DE57E6">
        <w:rPr>
          <w:rFonts w:ascii="Times New Roman" w:eastAsia="Times New Roman" w:hAnsi="Times New Roman" w:cs="Times New Roman"/>
          <w:color w:val="000000" w:themeColor="text1"/>
          <w:spacing w:val="2"/>
          <w:sz w:val="28"/>
          <w:szCs w:val="28"/>
          <w:bdr w:val="none" w:sz="0" w:space="0" w:color="auto" w:frame="1"/>
        </w:rPr>
        <w:t xml:space="preserve">trong cán bộ, đảng viên, công chức, viên chức, đoàn viên, hội viên... Qua đó, phát huy lòng yêu nước, tinh thần đại đoàn kết, niềm tự hào và truyền thống đoàn kết, năng động, sáng tạo của Nhân dân thành phố; cán bộ, đảng viên, đoàn viên gương mẫu và làm nòng cốt trong vận động Nhân dân tham gia thực hiện các phong trào thi đua yêu nước; phát huy tất cả tiềm năng và sáng tạo của Nhân dân trong xây dựng, bảo vệ, phát triển đất nước, </w:t>
      </w:r>
      <w:r w:rsidRPr="00DE57E6">
        <w:rPr>
          <w:rFonts w:ascii="Times New Roman" w:eastAsia="Times New Roman" w:hAnsi="Times New Roman" w:cs="Times New Roman"/>
          <w:color w:val="000000" w:themeColor="text1"/>
          <w:spacing w:val="-6"/>
          <w:sz w:val="28"/>
          <w:szCs w:val="28"/>
          <w:bdr w:val="none" w:sz="0" w:space="0" w:color="auto" w:frame="1"/>
        </w:rPr>
        <w:t>Thành phố Hồ Chí Minh; tăng cường mối quan hệ máu thịt giữa Đảng bộ với Nhân dân.</w:t>
      </w:r>
    </w:p>
    <w:p w:rsidR="00DE57E6" w:rsidRPr="00863254" w:rsidRDefault="00DE57E6" w:rsidP="0067128F">
      <w:pPr>
        <w:spacing w:after="120" w:line="360" w:lineRule="exact"/>
        <w:ind w:firstLine="567"/>
        <w:jc w:val="both"/>
        <w:textAlignment w:val="baseline"/>
        <w:rPr>
          <w:rFonts w:ascii="Times New Roman" w:eastAsia="Times New Roman" w:hAnsi="Times New Roman" w:cs="Times New Roman"/>
          <w:b/>
          <w:color w:val="000000" w:themeColor="text1"/>
          <w:sz w:val="28"/>
          <w:szCs w:val="28"/>
          <w:lang w:val="vi-VN"/>
        </w:rPr>
      </w:pPr>
      <w:r w:rsidRPr="00863254">
        <w:rPr>
          <w:rFonts w:ascii="Times New Roman" w:eastAsia="Times New Roman" w:hAnsi="Times New Roman" w:cs="Times New Roman"/>
          <w:b/>
          <w:color w:val="000000" w:themeColor="text1"/>
          <w:sz w:val="28"/>
          <w:szCs w:val="28"/>
          <w:bdr w:val="none" w:sz="0" w:space="0" w:color="auto" w:frame="1"/>
        </w:rPr>
        <w:t>4.</w:t>
      </w:r>
      <w:r w:rsidRPr="00863254">
        <w:rPr>
          <w:rFonts w:ascii="Times New Roman" w:eastAsia="SimSun" w:hAnsi="Times New Roman" w:cs="Times New Roman"/>
          <w:color w:val="000000" w:themeColor="text1"/>
          <w:sz w:val="28"/>
          <w:szCs w:val="28"/>
          <w:lang w:val="it-IT"/>
        </w:rPr>
        <w:t>Tăng cường</w:t>
      </w:r>
      <w:r w:rsidRPr="00863254">
        <w:rPr>
          <w:rFonts w:ascii="Times New Roman" w:eastAsia="Times New Roman" w:hAnsi="Times New Roman" w:cs="Times New Roman"/>
          <w:color w:val="000000" w:themeColor="text1"/>
          <w:sz w:val="28"/>
          <w:szCs w:val="28"/>
          <w:bdr w:val="none" w:sz="0" w:space="0" w:color="auto" w:frame="1"/>
        </w:rPr>
        <w:t xml:space="preserve"> tuyên truyền, giới thiệu những tập thể, cá nhân có thành tích xuất sắc trong xây dựng khối đại đoàn kết toàn dân tộc và các phong trào thi đua yêu nước, các cuộc vận động do Mặt trận Tổ quốc Việt Nam phát động; kịp thời thông tin những hoạt động kỷ niệm của Trung ương, thành phố, địa phương, đơn vị; hoạt động của các đồng chí cấp ủy, chính quyền, Mặt trận Tổ quốc và các tổ chức chính trị - xã hội, các cơ quan, đơn vị tham gia </w:t>
      </w:r>
      <w:r w:rsidRPr="00863254">
        <w:rPr>
          <w:rFonts w:ascii="Times New Roman" w:eastAsia="Calibri" w:hAnsi="Times New Roman" w:cs="Times New Roman"/>
          <w:color w:val="000000" w:themeColor="text1"/>
          <w:sz w:val="28"/>
          <w:szCs w:val="28"/>
        </w:rPr>
        <w:t>“Ngày hội Đại đoàn kết toàn dân tộc”;</w:t>
      </w:r>
      <w:r w:rsidRPr="00863254">
        <w:rPr>
          <w:rFonts w:ascii="Times New Roman" w:eastAsia="Times New Roman" w:hAnsi="Times New Roman" w:cs="Times New Roman"/>
          <w:color w:val="000000" w:themeColor="text1"/>
          <w:sz w:val="28"/>
          <w:szCs w:val="28"/>
          <w:bdr w:val="none" w:sz="0" w:space="0" w:color="auto" w:frame="1"/>
        </w:rPr>
        <w:t xml:space="preserve"> cổ vũ Đảng bộ, chính quyền và Nhân dân thành phố thực hiện thắng lợi Nghị quyết đại hội đảng bộ các cấp, Nghị quyết Đại hội đại biểu Đảng bộ Thành phố lần thứ XI, nhiệm kỳ 2020 - 2025.</w:t>
      </w:r>
    </w:p>
    <w:p w:rsidR="00DE57E6" w:rsidRPr="00DE57E6" w:rsidRDefault="00DE57E6" w:rsidP="0067128F">
      <w:pPr>
        <w:spacing w:after="120" w:line="360" w:lineRule="exact"/>
        <w:jc w:val="both"/>
        <w:textAlignment w:val="baseline"/>
        <w:rPr>
          <w:rFonts w:ascii="Times New Roman" w:eastAsia="Times New Roman" w:hAnsi="Times New Roman" w:cs="Times New Roman"/>
          <w:b/>
          <w:color w:val="000000" w:themeColor="text1"/>
          <w:sz w:val="28"/>
          <w:szCs w:val="28"/>
        </w:rPr>
      </w:pPr>
      <w:r w:rsidRPr="00DE57E6">
        <w:rPr>
          <w:rFonts w:ascii="Times New Roman" w:eastAsia="Times New Roman" w:hAnsi="Times New Roman" w:cs="Times New Roman"/>
          <w:b/>
          <w:color w:val="000000" w:themeColor="text1"/>
          <w:sz w:val="28"/>
          <w:szCs w:val="28"/>
          <w:lang w:val="vi-VN"/>
        </w:rPr>
        <w:t xml:space="preserve">III. </w:t>
      </w:r>
      <w:r w:rsidRPr="00DE57E6">
        <w:rPr>
          <w:rFonts w:ascii="Times New Roman" w:eastAsia="Times New Roman" w:hAnsi="Times New Roman" w:cs="Times New Roman"/>
          <w:b/>
          <w:color w:val="000000" w:themeColor="text1"/>
          <w:sz w:val="28"/>
          <w:szCs w:val="28"/>
        </w:rPr>
        <w:t>CÁC</w:t>
      </w:r>
      <w:r w:rsidRPr="00DE57E6">
        <w:rPr>
          <w:rFonts w:ascii="Times New Roman" w:eastAsia="Times New Roman" w:hAnsi="Times New Roman" w:cs="Times New Roman"/>
          <w:b/>
          <w:color w:val="000000" w:themeColor="text1"/>
          <w:sz w:val="28"/>
          <w:szCs w:val="28"/>
          <w:lang w:val="vi-VN"/>
        </w:rPr>
        <w:t xml:space="preserve"> HOẠT ĐỘNG T</w:t>
      </w:r>
      <w:r w:rsidRPr="00DE57E6">
        <w:rPr>
          <w:rFonts w:ascii="Times New Roman" w:eastAsia="Times New Roman" w:hAnsi="Times New Roman" w:cs="Times New Roman"/>
          <w:b/>
          <w:color w:val="000000" w:themeColor="text1"/>
          <w:sz w:val="28"/>
          <w:szCs w:val="28"/>
        </w:rPr>
        <w:t>UYÊN TRUYỀN KỶ NIỆM</w:t>
      </w:r>
    </w:p>
    <w:p w:rsidR="00DE57E6" w:rsidRPr="00DE57E6" w:rsidRDefault="00DE57E6" w:rsidP="0067128F">
      <w:pPr>
        <w:pStyle w:val="TBAI"/>
        <w:tabs>
          <w:tab w:val="clear" w:pos="567"/>
          <w:tab w:val="clear" w:pos="1134"/>
          <w:tab w:val="clear" w:pos="1701"/>
          <w:tab w:val="clear" w:pos="3969"/>
          <w:tab w:val="clear" w:pos="5103"/>
          <w:tab w:val="clear" w:pos="6804"/>
        </w:tabs>
        <w:spacing w:before="0" w:after="120" w:line="360" w:lineRule="exact"/>
        <w:ind w:left="0" w:firstLine="567"/>
        <w:rPr>
          <w:rFonts w:ascii="Times New Roman" w:hAnsi="Times New Roman"/>
          <w:color w:val="000000" w:themeColor="text1"/>
          <w:sz w:val="28"/>
          <w:szCs w:val="28"/>
          <w:bdr w:val="none" w:sz="0" w:space="0" w:color="auto" w:frame="1"/>
        </w:rPr>
      </w:pPr>
      <w:r w:rsidRPr="00DE57E6">
        <w:rPr>
          <w:rFonts w:ascii="Times New Roman" w:hAnsi="Times New Roman"/>
          <w:color w:val="000000" w:themeColor="text1"/>
          <w:sz w:val="28"/>
          <w:szCs w:val="28"/>
          <w:bdr w:val="none" w:sz="0" w:space="0" w:color="auto" w:frame="1"/>
        </w:rPr>
        <w:t>Căn cứ vào tình hình cụ thể của từng cơ quan, đơn vị tổ chức các hoạt động tuyên truyền kỷ niệm phù hợp như sau:</w:t>
      </w:r>
    </w:p>
    <w:p w:rsidR="00DE57E6" w:rsidRPr="00DE57E6" w:rsidRDefault="00DE57E6" w:rsidP="0067128F">
      <w:pPr>
        <w:pStyle w:val="TBAI"/>
        <w:tabs>
          <w:tab w:val="clear" w:pos="567"/>
          <w:tab w:val="clear" w:pos="1134"/>
          <w:tab w:val="clear" w:pos="1701"/>
          <w:tab w:val="clear" w:pos="3969"/>
          <w:tab w:val="clear" w:pos="5103"/>
          <w:tab w:val="clear" w:pos="6804"/>
        </w:tabs>
        <w:spacing w:before="0" w:after="120" w:line="360" w:lineRule="exact"/>
        <w:ind w:left="0" w:firstLine="567"/>
        <w:rPr>
          <w:rFonts w:ascii="Times New Roman" w:hAnsi="Times New Roman"/>
          <w:color w:val="000000" w:themeColor="text1"/>
          <w:spacing w:val="-2"/>
          <w:sz w:val="28"/>
          <w:szCs w:val="28"/>
          <w:bdr w:val="none" w:sz="0" w:space="0" w:color="auto" w:frame="1"/>
        </w:rPr>
      </w:pPr>
      <w:r w:rsidRPr="00DE57E6">
        <w:rPr>
          <w:rFonts w:ascii="Times New Roman" w:hAnsi="Times New Roman"/>
          <w:color w:val="000000" w:themeColor="text1"/>
          <w:spacing w:val="-2"/>
          <w:sz w:val="28"/>
          <w:szCs w:val="28"/>
          <w:bdr w:val="none" w:sz="0" w:space="0" w:color="auto" w:frame="1"/>
        </w:rPr>
        <w:t xml:space="preserve">Tổ chức tuyên truyền miệng, tuyên truyền trên báo chí, internet và mạng xã hội, trang thông tin điện tử và các hoạt động văn hóa - văn nghệ. Tổ chức tuyên truyền miệng tới cán bộ, đảng viên và Nhân dân thông qua hội nghị nội bộ, hội nghị báo cáo viên, sinh hoạt chi bộ, sinh hoạt chính trị - xã hội thường kỳ để tuyên truyền, quán triệt theo </w:t>
      </w:r>
      <w:r w:rsidR="00AE32F1">
        <w:rPr>
          <w:rFonts w:ascii="Times New Roman" w:hAnsi="Times New Roman"/>
          <w:color w:val="000000" w:themeColor="text1"/>
          <w:spacing w:val="-2"/>
          <w:sz w:val="28"/>
          <w:szCs w:val="28"/>
          <w:bdr w:val="none" w:sz="0" w:space="0" w:color="auto" w:frame="1"/>
        </w:rPr>
        <w:t>tài liệu</w:t>
      </w:r>
      <w:r w:rsidRPr="00DE57E6">
        <w:rPr>
          <w:rFonts w:ascii="Times New Roman" w:hAnsi="Times New Roman"/>
          <w:color w:val="000000" w:themeColor="text1"/>
          <w:spacing w:val="-2"/>
          <w:sz w:val="28"/>
          <w:szCs w:val="28"/>
          <w:bdr w:val="none" w:sz="0" w:space="0" w:color="auto" w:frame="1"/>
        </w:rPr>
        <w:t xml:space="preserve"> tuyên truyền do Ban Tuyên giáo Thành ủy cung cấp.</w:t>
      </w:r>
    </w:p>
    <w:p w:rsidR="00DE57E6" w:rsidRPr="00DE57E6" w:rsidRDefault="00DE57E6" w:rsidP="0067128F">
      <w:pPr>
        <w:pStyle w:val="TBAI"/>
        <w:tabs>
          <w:tab w:val="clear" w:pos="567"/>
          <w:tab w:val="clear" w:pos="1134"/>
          <w:tab w:val="clear" w:pos="1701"/>
          <w:tab w:val="clear" w:pos="3969"/>
          <w:tab w:val="clear" w:pos="5103"/>
          <w:tab w:val="clear" w:pos="6804"/>
        </w:tabs>
        <w:spacing w:before="0" w:after="120" w:line="360" w:lineRule="exact"/>
        <w:ind w:left="0" w:firstLine="567"/>
        <w:rPr>
          <w:rFonts w:ascii="Times New Roman" w:hAnsi="Times New Roman"/>
          <w:color w:val="000000" w:themeColor="text1"/>
          <w:spacing w:val="-4"/>
          <w:sz w:val="28"/>
          <w:szCs w:val="28"/>
        </w:rPr>
      </w:pPr>
      <w:r w:rsidRPr="00DE57E6">
        <w:rPr>
          <w:rFonts w:ascii="Times New Roman" w:hAnsi="Times New Roman"/>
          <w:color w:val="000000" w:themeColor="text1"/>
          <w:spacing w:val="-4"/>
          <w:sz w:val="28"/>
          <w:szCs w:val="28"/>
          <w:bdr w:val="none" w:sz="0" w:space="0" w:color="auto" w:frame="1"/>
        </w:rPr>
        <w:t xml:space="preserve"> Tổ chức phát động các phong trào thi đua, các cuộc thi tìm hiểu, các hoạt động văn hóa, văn nghệ, thể dục, thể thao </w:t>
      </w:r>
      <w:r w:rsidRPr="00DE57E6">
        <w:rPr>
          <w:rFonts w:ascii="Times New Roman" w:hAnsi="Times New Roman"/>
          <w:color w:val="000000" w:themeColor="text1"/>
          <w:spacing w:val="-4"/>
          <w:sz w:val="28"/>
          <w:szCs w:val="28"/>
        </w:rPr>
        <w:t xml:space="preserve">để </w:t>
      </w:r>
      <w:r w:rsidR="0067128F" w:rsidRPr="00DE57E6">
        <w:rPr>
          <w:rFonts w:ascii="Times New Roman" w:hAnsi="Times New Roman"/>
          <w:color w:val="000000" w:themeColor="text1"/>
          <w:sz w:val="28"/>
          <w:szCs w:val="28"/>
        </w:rPr>
        <w:t>cán bộ, đả</w:t>
      </w:r>
      <w:r w:rsidR="0067128F">
        <w:rPr>
          <w:rFonts w:ascii="Times New Roman" w:hAnsi="Times New Roman"/>
          <w:color w:val="000000" w:themeColor="text1"/>
          <w:sz w:val="28"/>
          <w:szCs w:val="28"/>
        </w:rPr>
        <w:t xml:space="preserve">ng viên, giảng viên, sinh viên, học sinh và người lao động trong Khối </w:t>
      </w:r>
      <w:r w:rsidRPr="00DE57E6">
        <w:rPr>
          <w:rFonts w:ascii="Times New Roman" w:hAnsi="Times New Roman"/>
          <w:color w:val="000000" w:themeColor="text1"/>
          <w:spacing w:val="-4"/>
          <w:sz w:val="28"/>
          <w:szCs w:val="28"/>
        </w:rPr>
        <w:t xml:space="preserve">được tham gia và thụ hưởng, thiết thực chào mừng Đại hội đảng bộ các cấp, Đại hội đại biểu Đảng bộ Thành phố lần thứ XI, nhiệm kỳ 2020 - 2025 và Đại hội </w:t>
      </w:r>
      <w:r w:rsidR="008129BF">
        <w:rPr>
          <w:rFonts w:ascii="Times New Roman" w:hAnsi="Times New Roman"/>
          <w:color w:val="000000" w:themeColor="text1"/>
          <w:spacing w:val="-4"/>
          <w:sz w:val="28"/>
          <w:szCs w:val="28"/>
        </w:rPr>
        <w:t>đại biểu</w:t>
      </w:r>
      <w:r w:rsidRPr="00DE57E6">
        <w:rPr>
          <w:rFonts w:ascii="Times New Roman" w:hAnsi="Times New Roman"/>
          <w:color w:val="000000" w:themeColor="text1"/>
          <w:spacing w:val="-4"/>
          <w:sz w:val="28"/>
          <w:szCs w:val="28"/>
        </w:rPr>
        <w:t xml:space="preserve"> toàn quốc lần thứ XIII của Đảng.</w:t>
      </w:r>
    </w:p>
    <w:p w:rsidR="0067128F" w:rsidRDefault="00DE57E6" w:rsidP="0067128F">
      <w:pPr>
        <w:pStyle w:val="TBAI"/>
        <w:tabs>
          <w:tab w:val="clear" w:pos="567"/>
          <w:tab w:val="clear" w:pos="1134"/>
          <w:tab w:val="clear" w:pos="1701"/>
          <w:tab w:val="clear" w:pos="3969"/>
          <w:tab w:val="clear" w:pos="5103"/>
          <w:tab w:val="clear" w:pos="6804"/>
        </w:tabs>
        <w:spacing w:before="0" w:after="120" w:line="360" w:lineRule="exact"/>
        <w:ind w:left="0" w:firstLine="567"/>
        <w:rPr>
          <w:rFonts w:ascii="Times New Roman" w:hAnsi="Times New Roman"/>
          <w:color w:val="000000" w:themeColor="text1"/>
          <w:spacing w:val="4"/>
          <w:sz w:val="28"/>
          <w:szCs w:val="28"/>
        </w:rPr>
      </w:pPr>
      <w:r w:rsidRPr="00DE57E6">
        <w:rPr>
          <w:rFonts w:ascii="Times New Roman" w:hAnsi="Times New Roman"/>
          <w:color w:val="000000" w:themeColor="text1"/>
          <w:sz w:val="28"/>
          <w:szCs w:val="28"/>
        </w:rPr>
        <w:t>Tuyên truyền qua các ấn phẩm; trên các tran</w:t>
      </w:r>
      <w:r w:rsidR="0067128F">
        <w:rPr>
          <w:rFonts w:ascii="Times New Roman" w:hAnsi="Times New Roman"/>
          <w:color w:val="000000" w:themeColor="text1"/>
          <w:sz w:val="28"/>
          <w:szCs w:val="28"/>
        </w:rPr>
        <w:t>g thông tin điện tử của các</w:t>
      </w:r>
      <w:r w:rsidRPr="00DE57E6">
        <w:rPr>
          <w:rFonts w:ascii="Times New Roman" w:hAnsi="Times New Roman"/>
          <w:color w:val="000000" w:themeColor="text1"/>
          <w:spacing w:val="4"/>
          <w:sz w:val="28"/>
          <w:szCs w:val="28"/>
        </w:rPr>
        <w:t xml:space="preserve"> đơn vị; tuyên truyền trực quan bằng băng rôn, khẩu hiệu, pa nô, áp phích,… </w:t>
      </w:r>
    </w:p>
    <w:p w:rsidR="00DE57E6" w:rsidRPr="00DE57E6" w:rsidRDefault="00DE57E6" w:rsidP="0067128F">
      <w:pPr>
        <w:pStyle w:val="TBAI"/>
        <w:tabs>
          <w:tab w:val="clear" w:pos="567"/>
          <w:tab w:val="clear" w:pos="1134"/>
          <w:tab w:val="clear" w:pos="1701"/>
          <w:tab w:val="clear" w:pos="3969"/>
          <w:tab w:val="clear" w:pos="5103"/>
          <w:tab w:val="clear" w:pos="6804"/>
        </w:tabs>
        <w:spacing w:before="0" w:after="120" w:line="360" w:lineRule="exact"/>
        <w:ind w:left="0" w:firstLine="567"/>
        <w:rPr>
          <w:rFonts w:ascii="Times New Roman" w:hAnsi="Times New Roman"/>
          <w:color w:val="000000" w:themeColor="text1"/>
          <w:spacing w:val="-2"/>
          <w:sz w:val="28"/>
          <w:szCs w:val="28"/>
        </w:rPr>
      </w:pPr>
      <w:r w:rsidRPr="00DE57E6">
        <w:rPr>
          <w:rFonts w:ascii="Times New Roman" w:hAnsi="Times New Roman"/>
          <w:color w:val="000000" w:themeColor="text1"/>
          <w:spacing w:val="-2"/>
          <w:sz w:val="28"/>
          <w:szCs w:val="28"/>
        </w:rPr>
        <w:t xml:space="preserve">- Vận động cán bộ tuyên giáo, báo cáo viên, tuyên truyền viên đăng tải thông tin, tuyên truyền trên các trang mạng xã hội (Facebook, Zalo, Youtube, Fanpage, VCNet.vn…).  </w:t>
      </w:r>
    </w:p>
    <w:p w:rsidR="00DE57E6" w:rsidRPr="00DE57E6" w:rsidRDefault="00DE57E6" w:rsidP="0067128F">
      <w:pPr>
        <w:shd w:val="clear" w:color="auto" w:fill="FFFFFF"/>
        <w:spacing w:after="120" w:line="360" w:lineRule="exact"/>
        <w:jc w:val="both"/>
        <w:rPr>
          <w:rFonts w:ascii="Times New Roman" w:eastAsia="Times New Roman" w:hAnsi="Times New Roman" w:cs="Times New Roman"/>
          <w:b/>
          <w:color w:val="000000" w:themeColor="text1"/>
          <w:sz w:val="28"/>
          <w:szCs w:val="28"/>
          <w:lang w:val="vi-VN"/>
        </w:rPr>
      </w:pPr>
      <w:r w:rsidRPr="00DE57E6">
        <w:rPr>
          <w:rFonts w:ascii="Times New Roman" w:eastAsia="Times New Roman" w:hAnsi="Times New Roman" w:cs="Times New Roman"/>
          <w:b/>
          <w:color w:val="000000" w:themeColor="text1"/>
          <w:sz w:val="28"/>
          <w:szCs w:val="28"/>
          <w:lang w:val="vi-VN"/>
        </w:rPr>
        <w:lastRenderedPageBreak/>
        <w:t>IV. TỔ CHỨC THỰC HIỆN</w:t>
      </w:r>
    </w:p>
    <w:p w:rsidR="00DE57E6" w:rsidRDefault="0067128F" w:rsidP="0067128F">
      <w:pPr>
        <w:spacing w:after="120" w:line="360" w:lineRule="exact"/>
        <w:ind w:firstLine="567"/>
        <w:jc w:val="both"/>
        <w:rPr>
          <w:rFonts w:ascii="Times New Roman" w:eastAsia="Times New Roman" w:hAnsi="Times New Roman" w:cs="Times New Roman"/>
          <w:b/>
          <w:color w:val="000000" w:themeColor="text1"/>
          <w:spacing w:val="-2"/>
          <w:sz w:val="28"/>
          <w:szCs w:val="28"/>
        </w:rPr>
      </w:pPr>
      <w:r>
        <w:rPr>
          <w:rFonts w:ascii="Times New Roman" w:eastAsia="Times New Roman" w:hAnsi="Times New Roman" w:cs="Times New Roman"/>
          <w:b/>
          <w:color w:val="000000" w:themeColor="text1"/>
          <w:spacing w:val="-2"/>
          <w:sz w:val="28"/>
          <w:szCs w:val="28"/>
        </w:rPr>
        <w:t xml:space="preserve">1. </w:t>
      </w:r>
      <w:r w:rsidR="00DE57E6" w:rsidRPr="00DE57E6">
        <w:rPr>
          <w:rFonts w:ascii="Times New Roman" w:eastAsia="Times New Roman" w:hAnsi="Times New Roman" w:cs="Times New Roman"/>
          <w:b/>
          <w:color w:val="000000" w:themeColor="text1"/>
          <w:spacing w:val="-2"/>
          <w:sz w:val="28"/>
          <w:szCs w:val="28"/>
        </w:rPr>
        <w:t xml:space="preserve">Ban tuyên giáo </w:t>
      </w:r>
      <w:r>
        <w:rPr>
          <w:rFonts w:ascii="Times New Roman" w:eastAsia="Times New Roman" w:hAnsi="Times New Roman" w:cs="Times New Roman"/>
          <w:b/>
          <w:color w:val="000000" w:themeColor="text1"/>
          <w:spacing w:val="-2"/>
          <w:sz w:val="28"/>
          <w:szCs w:val="28"/>
        </w:rPr>
        <w:t>Đảng ủy Khối Đại học, Cao đẳng Thành phố</w:t>
      </w:r>
    </w:p>
    <w:p w:rsidR="00DE57E6" w:rsidRPr="0067128F" w:rsidRDefault="0067128F" w:rsidP="0067128F">
      <w:pPr>
        <w:spacing w:after="120" w:line="360" w:lineRule="exact"/>
        <w:ind w:firstLine="567"/>
        <w:jc w:val="both"/>
        <w:rPr>
          <w:rFonts w:ascii="Times New Roman" w:eastAsia="Times New Roman" w:hAnsi="Times New Roman" w:cs="Times New Roman"/>
          <w:color w:val="000000" w:themeColor="text1"/>
          <w:sz w:val="28"/>
          <w:szCs w:val="28"/>
          <w:bdr w:val="none" w:sz="0" w:space="0" w:color="auto" w:frame="1"/>
        </w:rPr>
      </w:pPr>
      <w:r w:rsidRPr="002E2F3B">
        <w:rPr>
          <w:rFonts w:ascii="Times New Roman" w:eastAsia="Times New Roman" w:hAnsi="Times New Roman" w:cs="Times New Roman"/>
          <w:color w:val="000000" w:themeColor="text1"/>
          <w:spacing w:val="-2"/>
          <w:sz w:val="28"/>
          <w:szCs w:val="28"/>
          <w:bdr w:val="none" w:sz="0" w:space="0" w:color="auto" w:frame="1"/>
        </w:rPr>
        <w:t>- Hướng dẫn công tác tuyên truyền kỷ niệm</w:t>
      </w:r>
      <w:r w:rsidR="00DE57E6" w:rsidRPr="00DE57E6">
        <w:rPr>
          <w:rFonts w:ascii="Times New Roman" w:eastAsia="Times New Roman" w:hAnsi="Times New Roman" w:cs="Times New Roman"/>
          <w:color w:val="000000" w:themeColor="text1"/>
          <w:sz w:val="28"/>
          <w:szCs w:val="28"/>
        </w:rPr>
        <w:t>phù hợp với tình hình của cơ quan, đơn vị.</w:t>
      </w:r>
    </w:p>
    <w:p w:rsidR="00DE57E6" w:rsidRDefault="00DE57E6" w:rsidP="0067128F">
      <w:pPr>
        <w:spacing w:after="120" w:line="360" w:lineRule="exact"/>
        <w:ind w:firstLine="567"/>
        <w:jc w:val="both"/>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rPr>
        <w:t>- Theo dõi nắm tình hình tư tưởng trong cán bộ, đảng viên, đoàn viên, hội viên, công chức, viên chức, người lao động, định hướng dư luận xã hội</w:t>
      </w:r>
      <w:r w:rsidR="00503508">
        <w:rPr>
          <w:rFonts w:ascii="Times New Roman" w:eastAsia="Times New Roman" w:hAnsi="Times New Roman" w:cs="Times New Roman"/>
          <w:color w:val="000000" w:themeColor="text1"/>
          <w:sz w:val="28"/>
          <w:szCs w:val="28"/>
        </w:rPr>
        <w:t>.</w:t>
      </w:r>
    </w:p>
    <w:p w:rsidR="0067128F" w:rsidRPr="0067128F" w:rsidRDefault="0067128F" w:rsidP="0067128F">
      <w:pPr>
        <w:spacing w:before="120" w:after="120" w:line="360" w:lineRule="exact"/>
        <w:ind w:firstLine="720"/>
        <w:jc w:val="both"/>
        <w:rPr>
          <w:rFonts w:ascii="Times New Roman" w:eastAsia="Times New Roman" w:hAnsi="Times New Roman" w:cs="Times New Roman"/>
          <w:color w:val="000000" w:themeColor="text1"/>
          <w:sz w:val="28"/>
          <w:szCs w:val="28"/>
        </w:rPr>
      </w:pPr>
      <w:r w:rsidRPr="0067128F">
        <w:rPr>
          <w:rFonts w:ascii="Times New Roman" w:eastAsia="Times New Roman" w:hAnsi="Times New Roman" w:cs="Times New Roman"/>
          <w:b/>
          <w:color w:val="000000" w:themeColor="text1"/>
          <w:sz w:val="28"/>
          <w:szCs w:val="28"/>
        </w:rPr>
        <w:t>2.</w:t>
      </w:r>
      <w:r w:rsidRPr="0067128F">
        <w:rPr>
          <w:rFonts w:ascii="Times New Roman" w:eastAsia="Times New Roman" w:hAnsi="Times New Roman" w:cs="Times New Roman"/>
          <w:color w:val="000000" w:themeColor="text1"/>
          <w:sz w:val="28"/>
          <w:szCs w:val="28"/>
        </w:rPr>
        <w:t xml:space="preserve"> Các Đảng ủy, Chi ủy cơ sở chỉ đạo tổ chức các hoạt động</w:t>
      </w:r>
      <w:r w:rsidRPr="0067128F">
        <w:rPr>
          <w:rFonts w:ascii="Times New Roman" w:eastAsia="Times New Roman" w:hAnsi="Times New Roman" w:cs="Times New Roman"/>
          <w:bCs/>
          <w:color w:val="000000" w:themeColor="text1"/>
          <w:sz w:val="28"/>
          <w:szCs w:val="28"/>
        </w:rPr>
        <w:t xml:space="preserve"> tuyên truyền thiết thực</w:t>
      </w:r>
      <w:r w:rsidRPr="0067128F">
        <w:rPr>
          <w:rFonts w:ascii="Times New Roman" w:eastAsia="Times New Roman" w:hAnsi="Times New Roman" w:cs="Times New Roman"/>
          <w:color w:val="000000" w:themeColor="text1"/>
          <w:sz w:val="28"/>
          <w:szCs w:val="28"/>
        </w:rPr>
        <w:t>, phù hợp với tình hình thực tế tại cơ quan, đơn vị; đồng thời theo dõi, đôn đốc, kiểm tra nội dung thông tin khẩu hiệu đảm bảo tính thời sự và ý nghĩa tuyên truyền giáo dục.</w:t>
      </w:r>
    </w:p>
    <w:p w:rsidR="00DE57E6" w:rsidRPr="00DE57E6" w:rsidRDefault="00DE57E6" w:rsidP="0067128F">
      <w:pPr>
        <w:shd w:val="clear" w:color="auto" w:fill="FFFFFF"/>
        <w:spacing w:after="120" w:line="360" w:lineRule="exact"/>
        <w:jc w:val="both"/>
        <w:rPr>
          <w:rFonts w:ascii="Times New Roman" w:eastAsia="Times New Roman" w:hAnsi="Times New Roman" w:cs="Times New Roman"/>
          <w:color w:val="000000" w:themeColor="text1"/>
          <w:sz w:val="28"/>
          <w:szCs w:val="28"/>
          <w:lang w:val="vi-VN"/>
        </w:rPr>
      </w:pPr>
      <w:r w:rsidRPr="00DE57E6">
        <w:rPr>
          <w:rFonts w:ascii="Times New Roman" w:eastAsia="Times New Roman" w:hAnsi="Times New Roman" w:cs="Times New Roman"/>
          <w:b/>
          <w:color w:val="000000" w:themeColor="text1"/>
          <w:sz w:val="28"/>
          <w:szCs w:val="28"/>
          <w:lang w:val="vi-VN"/>
        </w:rPr>
        <w:t>V. MỘT SỐ KHẨU HIỆU TUYÊN TRUYỀN</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 xml:space="preserve">1. Nhiệt liệt chào mừng 90 năm Ngày thành lập Mặt trận Dân tộc Thống nhất Việt Nam - Ngày truyền thống Mặt trận Tổ quốc Việt Nam (18/11/1930 - 18/11/2020), </w:t>
      </w:r>
      <w:r w:rsidRPr="00DE57E6">
        <w:rPr>
          <w:rFonts w:ascii="Times New Roman" w:eastAsia="Times New Roman" w:hAnsi="Times New Roman" w:cs="Times New Roman"/>
          <w:color w:val="000000" w:themeColor="text1"/>
          <w:sz w:val="28"/>
          <w:szCs w:val="28"/>
          <w:lang w:val="vi-VN"/>
        </w:rPr>
        <w:t>60 năm Ngày thành lập Mặt trận Dân tộc giải phóng miền Nam Việt Nam (20/12/1960 - 20/12/2020)</w:t>
      </w:r>
      <w:r w:rsidRPr="00DE57E6">
        <w:rPr>
          <w:rFonts w:ascii="Times New Roman" w:eastAsia="Times New Roman" w:hAnsi="Times New Roman" w:cs="Times New Roman"/>
          <w:color w:val="000000" w:themeColor="text1"/>
          <w:sz w:val="28"/>
          <w:szCs w:val="28"/>
        </w:rPr>
        <w:t>, “Ngày hội Đại đoàn kết toàn dân tộc” năm 2020.</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t>2. Nhiệt liệt chào mừng 90 năm Ngày thành lập Mặt trận Dân tộc Thống nhất Việt Nam - Ngày truyền thống Mặt trận Tổ quốc Việt Nam (18/11/1930 - 18/11/2020).</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 xml:space="preserve">3. Nhiệt liệt chào mừng </w:t>
      </w:r>
      <w:r w:rsidRPr="00DE57E6">
        <w:rPr>
          <w:rFonts w:ascii="Times New Roman" w:eastAsia="Times New Roman" w:hAnsi="Times New Roman" w:cs="Times New Roman"/>
          <w:color w:val="000000" w:themeColor="text1"/>
          <w:sz w:val="28"/>
          <w:szCs w:val="28"/>
          <w:lang w:val="vi-VN"/>
        </w:rPr>
        <w:t>60 năm Ngày thành lập Mặt trận Dân tộc giải phóng miền Nam Việt Nam (20/12/1960 - 20/12/2020)</w:t>
      </w:r>
      <w:r w:rsidRPr="00DE57E6">
        <w:rPr>
          <w:rFonts w:ascii="Times New Roman" w:eastAsia="Times New Roman" w:hAnsi="Times New Roman" w:cs="Times New Roman"/>
          <w:color w:val="000000" w:themeColor="text1"/>
          <w:sz w:val="28"/>
          <w:szCs w:val="28"/>
        </w:rPr>
        <w:t xml:space="preserve">. </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rPr>
        <w:t xml:space="preserve">4. </w:t>
      </w:r>
      <w:r w:rsidRPr="00DE57E6">
        <w:rPr>
          <w:rFonts w:ascii="Times New Roman" w:eastAsia="Times New Roman" w:hAnsi="Times New Roman" w:cs="Times New Roman"/>
          <w:color w:val="000000" w:themeColor="text1"/>
          <w:sz w:val="28"/>
          <w:szCs w:val="28"/>
          <w:bdr w:val="none" w:sz="0" w:space="0" w:color="auto" w:frame="1"/>
        </w:rPr>
        <w:t xml:space="preserve">Nhiệt liệt chào mừng </w:t>
      </w:r>
      <w:r w:rsidRPr="00DE57E6">
        <w:rPr>
          <w:rFonts w:ascii="Times New Roman" w:eastAsia="Times New Roman" w:hAnsi="Times New Roman" w:cs="Times New Roman"/>
          <w:color w:val="000000" w:themeColor="text1"/>
          <w:sz w:val="28"/>
          <w:szCs w:val="28"/>
        </w:rPr>
        <w:t>“Ngày hội Đại đoàn kết toàn dân tộc” ở khu dân cư năm 2020.</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5. Đoàn kết, đoàn kết, đại đoàn kết.</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   Thành công, thành công, đại thành công.</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t>6. Phát huy sức mạnh khối đại đoàn kết toàn dân tộc, nắm bắt thời cơ, vượt qua thách thức, thực hiện thắng lợi mục tiêu “dân giàu, nước mạnh, dân chủ, công bằng, văn minh”.</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bdr w:val="none" w:sz="0" w:space="0" w:color="auto" w:frame="1"/>
        </w:rPr>
      </w:pPr>
      <w:r w:rsidRPr="00DE57E6">
        <w:rPr>
          <w:rFonts w:ascii="Times New Roman" w:eastAsia="Times New Roman" w:hAnsi="Times New Roman" w:cs="Times New Roman"/>
          <w:color w:val="000000" w:themeColor="text1"/>
          <w:sz w:val="28"/>
          <w:szCs w:val="28"/>
          <w:bdr w:val="none" w:sz="0" w:space="0" w:color="auto" w:frame="1"/>
        </w:rPr>
        <w:t>7. Phát huy truyền thống Thành phố Hồ Chí Minh đoàn kết, năng động, sáng tạo, nghĩa tình; vì cả nước, cùng cả nước, vì hạnh phúc của Nhân dân.</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8. Đảng Cộng sản Việt Nam quang vinh muôn năm.</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9. Nước Cộng hòa xã hội chủ nghĩa Việt Nam muôn năm.</w:t>
      </w:r>
    </w:p>
    <w:p w:rsidR="00DE57E6" w:rsidRPr="00DE57E6" w:rsidRDefault="00DE57E6" w:rsidP="0067128F">
      <w:pPr>
        <w:spacing w:after="120" w:line="360" w:lineRule="exact"/>
        <w:ind w:firstLine="567"/>
        <w:jc w:val="both"/>
        <w:textAlignment w:val="baseline"/>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bdr w:val="none" w:sz="0" w:space="0" w:color="auto" w:frame="1"/>
        </w:rPr>
        <w:t>10. Chủ tịch Hồ Chí Minh vĩ đại sống mãi trong sự nghiệp của chúng ta.</w:t>
      </w:r>
    </w:p>
    <w:p w:rsidR="00DE57E6" w:rsidRPr="00DE57E6" w:rsidRDefault="00DE57E6" w:rsidP="0067128F">
      <w:pPr>
        <w:spacing w:after="120" w:line="360" w:lineRule="exact"/>
        <w:ind w:firstLine="567"/>
        <w:jc w:val="both"/>
        <w:rPr>
          <w:rFonts w:ascii="Times New Roman" w:eastAsia="Times New Roman" w:hAnsi="Times New Roman" w:cs="Times New Roman"/>
          <w:color w:val="000000" w:themeColor="text1"/>
          <w:sz w:val="28"/>
          <w:szCs w:val="28"/>
        </w:rPr>
      </w:pPr>
      <w:r w:rsidRPr="00DE57E6">
        <w:rPr>
          <w:rFonts w:ascii="Times New Roman" w:eastAsia="Times New Roman" w:hAnsi="Times New Roman" w:cs="Times New Roman"/>
          <w:color w:val="000000" w:themeColor="text1"/>
          <w:sz w:val="28"/>
          <w:szCs w:val="28"/>
        </w:rPr>
        <w:t xml:space="preserve">Trên đây là hướng dẫn tuyên truyền kỷ niệm của Ban Tuyên giáo </w:t>
      </w:r>
      <w:r w:rsidR="0067128F">
        <w:rPr>
          <w:rFonts w:ascii="Times New Roman" w:eastAsia="Times New Roman" w:hAnsi="Times New Roman" w:cs="Times New Roman"/>
          <w:color w:val="000000" w:themeColor="text1"/>
          <w:sz w:val="28"/>
          <w:szCs w:val="28"/>
        </w:rPr>
        <w:t>Đảng ủy Khối Đại học, Cao Đẳng Thành phố</w:t>
      </w:r>
      <w:r w:rsidRPr="00DE57E6">
        <w:rPr>
          <w:rFonts w:ascii="Times New Roman" w:eastAsia="Times New Roman" w:hAnsi="Times New Roman" w:cs="Times New Roman"/>
          <w:color w:val="000000" w:themeColor="text1"/>
          <w:sz w:val="28"/>
          <w:szCs w:val="28"/>
        </w:rPr>
        <w:t>, đề nghị các đơn vị triển khai thực hiện.</w:t>
      </w:r>
    </w:p>
    <w:p w:rsidR="00DE57E6" w:rsidRPr="00DE57E6" w:rsidRDefault="00DE57E6" w:rsidP="0067128F">
      <w:pPr>
        <w:spacing w:after="120" w:line="360" w:lineRule="exact"/>
        <w:ind w:firstLine="567"/>
        <w:jc w:val="both"/>
        <w:rPr>
          <w:rFonts w:ascii="Times New Roman" w:eastAsia="Times New Roman" w:hAnsi="Times New Roman" w:cs="Times New Roman"/>
          <w:i/>
          <w:color w:val="000000" w:themeColor="text1"/>
          <w:sz w:val="28"/>
          <w:szCs w:val="28"/>
        </w:rPr>
      </w:pPr>
      <w:r w:rsidRPr="00DE57E6">
        <w:rPr>
          <w:rFonts w:ascii="Times New Roman" w:eastAsia="Times New Roman" w:hAnsi="Times New Roman" w:cs="Times New Roman"/>
          <w:bCs/>
          <w:i/>
          <w:color w:val="000000" w:themeColor="text1"/>
          <w:sz w:val="28"/>
          <w:szCs w:val="28"/>
          <w:lang w:val="vi-VN"/>
        </w:rPr>
        <w:lastRenderedPageBreak/>
        <w:t xml:space="preserve">* Lưu ý: Đề nghị các đơn vị truy cập Trang tin Điện tử Đảng bộ </w:t>
      </w:r>
      <w:r w:rsidR="0067128F">
        <w:rPr>
          <w:rFonts w:ascii="Times New Roman" w:eastAsia="Times New Roman" w:hAnsi="Times New Roman" w:cs="Times New Roman"/>
          <w:bCs/>
          <w:i/>
          <w:color w:val="000000" w:themeColor="text1"/>
          <w:sz w:val="28"/>
          <w:szCs w:val="28"/>
        </w:rPr>
        <w:t>Khối Đại học, Cao đẳng Thành phố</w:t>
      </w:r>
      <w:r w:rsidRPr="00DE57E6">
        <w:rPr>
          <w:rFonts w:ascii="Times New Roman" w:eastAsia="Times New Roman" w:hAnsi="Times New Roman" w:cs="Times New Roman"/>
          <w:bCs/>
          <w:i/>
          <w:color w:val="000000" w:themeColor="text1"/>
          <w:sz w:val="28"/>
          <w:szCs w:val="28"/>
          <w:lang w:val="vi-VN"/>
        </w:rPr>
        <w:t xml:space="preserve"> để tải </w:t>
      </w:r>
      <w:r w:rsidRPr="00DE57E6">
        <w:rPr>
          <w:rFonts w:ascii="Times New Roman" w:eastAsia="Times New Roman" w:hAnsi="Times New Roman" w:cs="Times New Roman"/>
          <w:bCs/>
          <w:i/>
          <w:color w:val="000000" w:themeColor="text1"/>
          <w:sz w:val="28"/>
          <w:szCs w:val="28"/>
        </w:rPr>
        <w:t>tài liệu</w:t>
      </w:r>
      <w:r w:rsidRPr="00DE57E6">
        <w:rPr>
          <w:rFonts w:ascii="Times New Roman" w:eastAsia="Times New Roman" w:hAnsi="Times New Roman" w:cs="Times New Roman"/>
          <w:bCs/>
          <w:i/>
          <w:color w:val="000000" w:themeColor="text1"/>
          <w:sz w:val="28"/>
          <w:szCs w:val="28"/>
          <w:lang w:val="vi-VN"/>
        </w:rPr>
        <w:t xml:space="preserve"> tuyên truyền “</w:t>
      </w:r>
      <w:r w:rsidRPr="00DE57E6">
        <w:rPr>
          <w:rFonts w:ascii="Times New Roman" w:eastAsia="Times New Roman" w:hAnsi="Times New Roman" w:cs="Times New Roman"/>
          <w:bCs/>
          <w:i/>
          <w:color w:val="000000" w:themeColor="text1"/>
          <w:sz w:val="28"/>
          <w:szCs w:val="28"/>
        </w:rPr>
        <w:t xml:space="preserve">Kỷ niệm </w:t>
      </w:r>
      <w:r w:rsidRPr="00DE57E6">
        <w:rPr>
          <w:rFonts w:ascii="Times New Roman" w:eastAsia="Times New Roman" w:hAnsi="Times New Roman" w:cs="Times New Roman"/>
          <w:i/>
          <w:color w:val="000000" w:themeColor="text1"/>
          <w:sz w:val="28"/>
          <w:szCs w:val="28"/>
          <w:bdr w:val="none" w:sz="0" w:space="0" w:color="auto" w:frame="1"/>
        </w:rPr>
        <w:t xml:space="preserve">90 năm Ngày thành lập Mặt trận Dân tộc Thống nhất Việt Nam - Ngày truyền thống Mặt trận Tổ quốc Việt Nam (18/11/1930 - 18/11/2020), </w:t>
      </w:r>
      <w:r w:rsidRPr="00DE57E6">
        <w:rPr>
          <w:rFonts w:ascii="Times New Roman" w:eastAsia="Times New Roman" w:hAnsi="Times New Roman" w:cs="Times New Roman"/>
          <w:i/>
          <w:color w:val="000000" w:themeColor="text1"/>
          <w:sz w:val="28"/>
          <w:szCs w:val="28"/>
          <w:lang w:val="vi-VN"/>
        </w:rPr>
        <w:t>60 năm Ngày thành lập Mặt trận Dân tộc giải phóng miền Nam Việt Nam (20/12/1960 - 20/12/2020)</w:t>
      </w:r>
      <w:r w:rsidRPr="00DE57E6">
        <w:rPr>
          <w:rFonts w:ascii="Times New Roman" w:eastAsia="Times New Roman" w:hAnsi="Times New Roman" w:cs="Times New Roman"/>
          <w:i/>
          <w:color w:val="000000" w:themeColor="text1"/>
          <w:sz w:val="28"/>
          <w:szCs w:val="28"/>
        </w:rPr>
        <w:t>, “Ngày hội Đại đoàn kết toàn dân tộc” ở khu dân cư năm 2020.</w:t>
      </w:r>
    </w:p>
    <w:tbl>
      <w:tblPr>
        <w:tblpPr w:leftFromText="180" w:rightFromText="180" w:vertAnchor="text" w:horzAnchor="margin" w:tblpX="108" w:tblpY="568"/>
        <w:tblW w:w="0" w:type="auto"/>
        <w:tblLook w:val="01E0"/>
      </w:tblPr>
      <w:tblGrid>
        <w:gridCol w:w="9351"/>
        <w:gridCol w:w="222"/>
      </w:tblGrid>
      <w:tr w:rsidR="00DE57E6" w:rsidRPr="0067128F" w:rsidTr="005207F8">
        <w:tc>
          <w:tcPr>
            <w:tcW w:w="6062" w:type="dxa"/>
            <w:shd w:val="clear" w:color="auto" w:fill="auto"/>
          </w:tcPr>
          <w:tbl>
            <w:tblPr>
              <w:tblW w:w="9531" w:type="dxa"/>
              <w:tblLook w:val="01E0"/>
            </w:tblPr>
            <w:tblGrid>
              <w:gridCol w:w="5211"/>
              <w:gridCol w:w="4320"/>
            </w:tblGrid>
            <w:tr w:rsidR="0067128F" w:rsidRPr="0067128F" w:rsidTr="00BD07C8">
              <w:tc>
                <w:tcPr>
                  <w:tcW w:w="5211" w:type="dxa"/>
                  <w:shd w:val="clear" w:color="auto" w:fill="auto"/>
                </w:tcPr>
                <w:p w:rsidR="0067128F" w:rsidRPr="0067128F" w:rsidRDefault="0067128F" w:rsidP="0067128F">
                  <w:pPr>
                    <w:framePr w:hSpace="180" w:wrap="around" w:vAnchor="text" w:hAnchor="margin" w:x="108" w:y="568"/>
                    <w:spacing w:after="0"/>
                    <w:rPr>
                      <w:rFonts w:ascii="Times New Roman" w:hAnsi="Times New Roman" w:cs="Times New Roman"/>
                      <w:sz w:val="28"/>
                      <w:szCs w:val="28"/>
                    </w:rPr>
                  </w:pPr>
                </w:p>
                <w:p w:rsidR="0067128F" w:rsidRPr="0067128F" w:rsidRDefault="0067128F" w:rsidP="0067128F">
                  <w:pPr>
                    <w:framePr w:hSpace="180" w:wrap="around" w:vAnchor="text" w:hAnchor="margin" w:x="108" w:y="568"/>
                    <w:spacing w:after="0"/>
                    <w:rPr>
                      <w:rFonts w:ascii="Times New Roman" w:hAnsi="Times New Roman" w:cs="Times New Roman"/>
                      <w:sz w:val="28"/>
                      <w:szCs w:val="28"/>
                    </w:rPr>
                  </w:pPr>
                  <w:r w:rsidRPr="0067128F">
                    <w:rPr>
                      <w:rFonts w:ascii="Times New Roman" w:hAnsi="Times New Roman" w:cs="Times New Roman"/>
                      <w:sz w:val="28"/>
                      <w:szCs w:val="28"/>
                      <w:u w:val="single"/>
                    </w:rPr>
                    <w:t>Nơi nhận</w:t>
                  </w:r>
                  <w:r w:rsidRPr="0067128F">
                    <w:rPr>
                      <w:rFonts w:ascii="Times New Roman" w:hAnsi="Times New Roman" w:cs="Times New Roman"/>
                      <w:sz w:val="28"/>
                      <w:szCs w:val="28"/>
                    </w:rPr>
                    <w:t>:</w:t>
                  </w:r>
                </w:p>
                <w:p w:rsidR="0067128F" w:rsidRPr="0067128F" w:rsidRDefault="0067128F" w:rsidP="0067128F">
                  <w:pPr>
                    <w:framePr w:hSpace="180" w:wrap="around" w:vAnchor="text" w:hAnchor="margin" w:x="108" w:y="568"/>
                    <w:spacing w:after="0"/>
                    <w:rPr>
                      <w:rFonts w:ascii="Times New Roman" w:hAnsi="Times New Roman" w:cs="Times New Roman"/>
                      <w:sz w:val="24"/>
                      <w:szCs w:val="24"/>
                    </w:rPr>
                  </w:pPr>
                  <w:r w:rsidRPr="0067128F">
                    <w:rPr>
                      <w:rFonts w:ascii="Times New Roman" w:hAnsi="Times New Roman" w:cs="Times New Roman"/>
                      <w:sz w:val="24"/>
                      <w:szCs w:val="24"/>
                    </w:rPr>
                    <w:t>- Ban Tuyên giáo Thành ủy (để báo cáo),</w:t>
                  </w:r>
                </w:p>
                <w:p w:rsidR="0067128F" w:rsidRPr="0067128F" w:rsidRDefault="0067128F" w:rsidP="0067128F">
                  <w:pPr>
                    <w:framePr w:hSpace="180" w:wrap="around" w:vAnchor="text" w:hAnchor="margin" w:x="108" w:y="568"/>
                    <w:spacing w:after="0"/>
                    <w:rPr>
                      <w:rFonts w:ascii="Times New Roman" w:hAnsi="Times New Roman" w:cs="Times New Roman"/>
                      <w:sz w:val="24"/>
                      <w:szCs w:val="24"/>
                    </w:rPr>
                  </w:pPr>
                  <w:r w:rsidRPr="0067128F">
                    <w:rPr>
                      <w:rFonts w:ascii="Times New Roman" w:hAnsi="Times New Roman" w:cs="Times New Roman"/>
                      <w:sz w:val="24"/>
                      <w:szCs w:val="24"/>
                    </w:rPr>
                    <w:t>- Phòng TT-NCDLXH BTG TU (để báo cáo),</w:t>
                  </w:r>
                </w:p>
                <w:p w:rsidR="0067128F" w:rsidRPr="0067128F" w:rsidRDefault="0067128F" w:rsidP="0067128F">
                  <w:pPr>
                    <w:framePr w:hSpace="180" w:wrap="around" w:vAnchor="text" w:hAnchor="margin" w:x="108" w:y="568"/>
                    <w:spacing w:after="0"/>
                    <w:rPr>
                      <w:rFonts w:ascii="Times New Roman" w:hAnsi="Times New Roman" w:cs="Times New Roman"/>
                      <w:sz w:val="24"/>
                      <w:szCs w:val="24"/>
                    </w:rPr>
                  </w:pPr>
                  <w:r w:rsidRPr="0067128F">
                    <w:rPr>
                      <w:rFonts w:ascii="Times New Roman" w:hAnsi="Times New Roman" w:cs="Times New Roman"/>
                      <w:sz w:val="24"/>
                      <w:szCs w:val="24"/>
                    </w:rPr>
                    <w:t>- BTV ĐUK,</w:t>
                  </w:r>
                </w:p>
                <w:p w:rsidR="0067128F" w:rsidRPr="0067128F" w:rsidRDefault="0067128F" w:rsidP="0067128F">
                  <w:pPr>
                    <w:framePr w:hSpace="180" w:wrap="around" w:vAnchor="text" w:hAnchor="margin" w:x="108" w:y="568"/>
                    <w:spacing w:after="0"/>
                    <w:rPr>
                      <w:rFonts w:ascii="Times New Roman" w:hAnsi="Times New Roman" w:cs="Times New Roman"/>
                      <w:sz w:val="24"/>
                      <w:szCs w:val="24"/>
                    </w:rPr>
                  </w:pPr>
                  <w:r w:rsidRPr="0067128F">
                    <w:rPr>
                      <w:rFonts w:ascii="Times New Roman" w:hAnsi="Times New Roman" w:cs="Times New Roman"/>
                      <w:sz w:val="24"/>
                      <w:szCs w:val="24"/>
                    </w:rPr>
                    <w:t>- Các đảng bộ, chi bộ cơ sở,</w:t>
                  </w:r>
                </w:p>
                <w:p w:rsidR="0067128F" w:rsidRPr="0067128F" w:rsidRDefault="0067128F" w:rsidP="0067128F">
                  <w:pPr>
                    <w:framePr w:hSpace="180" w:wrap="around" w:vAnchor="text" w:hAnchor="margin" w:x="108" w:y="568"/>
                    <w:tabs>
                      <w:tab w:val="left" w:pos="1899"/>
                    </w:tabs>
                    <w:spacing w:after="0"/>
                    <w:rPr>
                      <w:rFonts w:ascii="Times New Roman" w:hAnsi="Times New Roman" w:cs="Times New Roman"/>
                      <w:sz w:val="24"/>
                      <w:szCs w:val="24"/>
                    </w:rPr>
                  </w:pPr>
                  <w:r w:rsidRPr="0067128F">
                    <w:rPr>
                      <w:rFonts w:ascii="Times New Roman" w:hAnsi="Times New Roman" w:cs="Times New Roman"/>
                      <w:sz w:val="24"/>
                      <w:szCs w:val="24"/>
                    </w:rPr>
                    <w:t>- Lưu: BTG.</w:t>
                  </w:r>
                  <w:r w:rsidRPr="0067128F">
                    <w:rPr>
                      <w:rFonts w:ascii="Times New Roman" w:hAnsi="Times New Roman" w:cs="Times New Roman"/>
                      <w:sz w:val="24"/>
                      <w:szCs w:val="24"/>
                    </w:rPr>
                    <w:tab/>
                  </w:r>
                </w:p>
                <w:p w:rsidR="0067128F" w:rsidRPr="0067128F" w:rsidRDefault="0067128F" w:rsidP="0067128F">
                  <w:pPr>
                    <w:framePr w:hSpace="180" w:wrap="around" w:vAnchor="text" w:hAnchor="margin" w:x="108" w:y="568"/>
                    <w:spacing w:after="0"/>
                    <w:rPr>
                      <w:rFonts w:ascii="Times New Roman" w:hAnsi="Times New Roman" w:cs="Times New Roman"/>
                      <w:sz w:val="28"/>
                      <w:szCs w:val="28"/>
                    </w:rPr>
                  </w:pPr>
                </w:p>
              </w:tc>
              <w:tc>
                <w:tcPr>
                  <w:tcW w:w="4320" w:type="dxa"/>
                  <w:shd w:val="clear" w:color="auto" w:fill="auto"/>
                </w:tcPr>
                <w:p w:rsidR="0067128F" w:rsidRPr="0067128F" w:rsidRDefault="0067128F" w:rsidP="0067128F">
                  <w:pPr>
                    <w:framePr w:hSpace="180" w:wrap="around" w:vAnchor="text" w:hAnchor="margin" w:x="108" w:y="568"/>
                    <w:spacing w:after="0"/>
                    <w:jc w:val="center"/>
                    <w:rPr>
                      <w:rFonts w:ascii="Times New Roman" w:hAnsi="Times New Roman" w:cs="Times New Roman"/>
                      <w:b/>
                      <w:bCs/>
                      <w:sz w:val="28"/>
                      <w:szCs w:val="28"/>
                    </w:rPr>
                  </w:pPr>
                  <w:r w:rsidRPr="0067128F">
                    <w:rPr>
                      <w:rFonts w:ascii="Times New Roman" w:hAnsi="Times New Roman" w:cs="Times New Roman"/>
                      <w:b/>
                      <w:bCs/>
                      <w:sz w:val="28"/>
                      <w:szCs w:val="28"/>
                    </w:rPr>
                    <w:t>TRƯỞNG BAN</w:t>
                  </w:r>
                </w:p>
                <w:p w:rsidR="0067128F" w:rsidRPr="00201489" w:rsidRDefault="00201489" w:rsidP="0067128F">
                  <w:pPr>
                    <w:framePr w:hSpace="180" w:wrap="around" w:vAnchor="text" w:hAnchor="margin" w:x="108" w:y="568"/>
                    <w:spacing w:after="0"/>
                    <w:jc w:val="center"/>
                    <w:rPr>
                      <w:rFonts w:ascii="Times New Roman" w:hAnsi="Times New Roman" w:cs="Times New Roman"/>
                      <w:b/>
                      <w:i/>
                      <w:sz w:val="28"/>
                      <w:szCs w:val="28"/>
                    </w:rPr>
                  </w:pPr>
                  <w:r w:rsidRPr="00201489">
                    <w:rPr>
                      <w:rFonts w:ascii="Times New Roman" w:hAnsi="Times New Roman" w:cs="Times New Roman"/>
                      <w:b/>
                      <w:i/>
                      <w:sz w:val="28"/>
                      <w:szCs w:val="28"/>
                    </w:rPr>
                    <w:t>(Đã ký)</w:t>
                  </w:r>
                </w:p>
                <w:p w:rsidR="0067128F" w:rsidRPr="0067128F" w:rsidRDefault="0067128F" w:rsidP="0067128F">
                  <w:pPr>
                    <w:framePr w:hSpace="180" w:wrap="around" w:vAnchor="text" w:hAnchor="margin" w:x="108" w:y="568"/>
                    <w:spacing w:after="0"/>
                    <w:jc w:val="center"/>
                    <w:rPr>
                      <w:rFonts w:ascii="Times New Roman" w:hAnsi="Times New Roman" w:cs="Times New Roman"/>
                      <w:b/>
                      <w:sz w:val="28"/>
                      <w:szCs w:val="28"/>
                    </w:rPr>
                  </w:pPr>
                </w:p>
                <w:p w:rsidR="0067128F" w:rsidRPr="0067128F" w:rsidRDefault="0067128F" w:rsidP="0067128F">
                  <w:pPr>
                    <w:framePr w:hSpace="180" w:wrap="around" w:vAnchor="text" w:hAnchor="margin" w:x="108" w:y="568"/>
                    <w:spacing w:after="0"/>
                    <w:jc w:val="center"/>
                    <w:rPr>
                      <w:rFonts w:ascii="Times New Roman" w:hAnsi="Times New Roman" w:cs="Times New Roman"/>
                      <w:b/>
                      <w:bCs/>
                      <w:sz w:val="28"/>
                      <w:szCs w:val="28"/>
                    </w:rPr>
                  </w:pPr>
                </w:p>
                <w:p w:rsidR="0067128F" w:rsidRPr="0067128F" w:rsidRDefault="0067128F" w:rsidP="0067128F">
                  <w:pPr>
                    <w:framePr w:hSpace="180" w:wrap="around" w:vAnchor="text" w:hAnchor="margin" w:x="108" w:y="568"/>
                    <w:spacing w:after="0"/>
                    <w:jc w:val="center"/>
                    <w:rPr>
                      <w:rFonts w:ascii="Times New Roman" w:hAnsi="Times New Roman" w:cs="Times New Roman"/>
                      <w:b/>
                      <w:bCs/>
                      <w:sz w:val="28"/>
                      <w:szCs w:val="28"/>
                    </w:rPr>
                  </w:pPr>
                </w:p>
                <w:p w:rsidR="0067128F" w:rsidRPr="0067128F" w:rsidRDefault="0067128F" w:rsidP="0067128F">
                  <w:pPr>
                    <w:framePr w:hSpace="180" w:wrap="around" w:vAnchor="text" w:hAnchor="margin" w:x="108" w:y="568"/>
                    <w:spacing w:after="0"/>
                    <w:jc w:val="center"/>
                    <w:rPr>
                      <w:rFonts w:ascii="Times New Roman" w:hAnsi="Times New Roman" w:cs="Times New Roman"/>
                      <w:b/>
                      <w:sz w:val="28"/>
                      <w:szCs w:val="28"/>
                    </w:rPr>
                  </w:pPr>
                  <w:r w:rsidRPr="0067128F">
                    <w:rPr>
                      <w:rFonts w:ascii="Times New Roman" w:hAnsi="Times New Roman" w:cs="Times New Roman"/>
                      <w:b/>
                      <w:bCs/>
                      <w:sz w:val="28"/>
                      <w:szCs w:val="28"/>
                    </w:rPr>
                    <w:t>Đặng Thùy Khánh Vân</w:t>
                  </w:r>
                </w:p>
              </w:tc>
            </w:tr>
          </w:tbl>
          <w:p w:rsidR="00DE57E6" w:rsidRPr="0067128F" w:rsidRDefault="00DE57E6" w:rsidP="0067128F">
            <w:pPr>
              <w:spacing w:after="0" w:line="240" w:lineRule="auto"/>
              <w:jc w:val="both"/>
              <w:rPr>
                <w:rFonts w:ascii="Times New Roman" w:eastAsia="Times New Roman" w:hAnsi="Times New Roman" w:cs="Times New Roman"/>
                <w:color w:val="000000" w:themeColor="text1"/>
                <w:sz w:val="28"/>
                <w:szCs w:val="28"/>
              </w:rPr>
            </w:pPr>
          </w:p>
        </w:tc>
        <w:tc>
          <w:tcPr>
            <w:tcW w:w="3057" w:type="dxa"/>
            <w:shd w:val="clear" w:color="auto" w:fill="auto"/>
          </w:tcPr>
          <w:p w:rsidR="00DE57E6" w:rsidRPr="0067128F" w:rsidRDefault="00DE57E6" w:rsidP="0067128F">
            <w:pPr>
              <w:spacing w:after="0" w:line="240" w:lineRule="auto"/>
              <w:jc w:val="center"/>
              <w:rPr>
                <w:rFonts w:ascii="Times New Roman" w:eastAsia="Times New Roman" w:hAnsi="Times New Roman" w:cs="Times New Roman"/>
                <w:b/>
                <w:color w:val="000000" w:themeColor="text1"/>
                <w:sz w:val="28"/>
                <w:szCs w:val="28"/>
              </w:rPr>
            </w:pPr>
          </w:p>
        </w:tc>
      </w:tr>
    </w:tbl>
    <w:p w:rsidR="00DE57E6" w:rsidRPr="00DE57E6" w:rsidRDefault="00DE57E6" w:rsidP="00DE57E6">
      <w:pPr>
        <w:spacing w:after="0" w:line="240" w:lineRule="auto"/>
        <w:rPr>
          <w:color w:val="000000" w:themeColor="text1"/>
        </w:rPr>
      </w:pPr>
    </w:p>
    <w:p w:rsidR="00BC2A8A" w:rsidRPr="00DE57E6" w:rsidRDefault="00BC2A8A" w:rsidP="00DE57E6">
      <w:pPr>
        <w:rPr>
          <w:color w:val="000000" w:themeColor="text1"/>
        </w:rPr>
      </w:pPr>
      <w:bookmarkStart w:id="1" w:name="_GoBack"/>
      <w:bookmarkEnd w:id="1"/>
    </w:p>
    <w:sectPr w:rsidR="00BC2A8A" w:rsidRPr="00DE57E6" w:rsidSect="0067128F">
      <w:headerReference w:type="even" r:id="rId8"/>
      <w:headerReference w:type="default" r:id="rId9"/>
      <w:pgSz w:w="11909" w:h="16834" w:code="9"/>
      <w:pgMar w:top="1134" w:right="851" w:bottom="1134" w:left="1701" w:header="380"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DEA" w:rsidRDefault="00602DEA">
      <w:pPr>
        <w:spacing w:after="0" w:line="240" w:lineRule="auto"/>
      </w:pPr>
      <w:r>
        <w:separator/>
      </w:r>
    </w:p>
  </w:endnote>
  <w:endnote w:type="continuationSeparator" w:id="1">
    <w:p w:rsidR="00602DEA" w:rsidRDefault="00602D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DEA" w:rsidRDefault="00602DEA">
      <w:pPr>
        <w:spacing w:after="0" w:line="240" w:lineRule="auto"/>
      </w:pPr>
      <w:r>
        <w:separator/>
      </w:r>
    </w:p>
  </w:footnote>
  <w:footnote w:type="continuationSeparator" w:id="1">
    <w:p w:rsidR="00602DEA" w:rsidRDefault="00602D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64" w:rsidRDefault="00632E07" w:rsidP="002A4346">
    <w:pPr>
      <w:pStyle w:val="Header"/>
      <w:framePr w:wrap="around" w:vAnchor="text" w:hAnchor="margin" w:xAlign="center" w:y="1"/>
      <w:rPr>
        <w:rStyle w:val="PageNumber"/>
      </w:rPr>
    </w:pPr>
    <w:r>
      <w:rPr>
        <w:rStyle w:val="PageNumber"/>
      </w:rPr>
      <w:fldChar w:fldCharType="begin"/>
    </w:r>
    <w:r w:rsidR="00E0355F">
      <w:rPr>
        <w:rStyle w:val="PageNumber"/>
      </w:rPr>
      <w:instrText xml:space="preserve">PAGE  </w:instrText>
    </w:r>
    <w:r>
      <w:rPr>
        <w:rStyle w:val="PageNumber"/>
      </w:rPr>
      <w:fldChar w:fldCharType="end"/>
    </w:r>
  </w:p>
  <w:p w:rsidR="00195964" w:rsidRDefault="00602D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64" w:rsidRDefault="00632E07" w:rsidP="00BD2F2C">
    <w:pPr>
      <w:pStyle w:val="Header"/>
      <w:framePr w:wrap="around" w:vAnchor="text" w:hAnchor="margin" w:xAlign="center" w:y="1"/>
      <w:rPr>
        <w:rStyle w:val="PageNumber"/>
      </w:rPr>
    </w:pPr>
    <w:r>
      <w:rPr>
        <w:rStyle w:val="PageNumber"/>
      </w:rPr>
      <w:fldChar w:fldCharType="begin"/>
    </w:r>
    <w:r w:rsidR="00E0355F">
      <w:rPr>
        <w:rStyle w:val="PageNumber"/>
      </w:rPr>
      <w:instrText xml:space="preserve">PAGE  </w:instrText>
    </w:r>
    <w:r>
      <w:rPr>
        <w:rStyle w:val="PageNumber"/>
      </w:rPr>
      <w:fldChar w:fldCharType="separate"/>
    </w:r>
    <w:r w:rsidR="00DC2424">
      <w:rPr>
        <w:rStyle w:val="PageNumber"/>
        <w:noProof/>
      </w:rPr>
      <w:t>5</w:t>
    </w:r>
    <w:r>
      <w:rPr>
        <w:rStyle w:val="PageNumber"/>
      </w:rPr>
      <w:fldChar w:fldCharType="end"/>
    </w:r>
  </w:p>
  <w:p w:rsidR="00195964" w:rsidRDefault="00602DE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F0670"/>
    <w:multiLevelType w:val="multilevel"/>
    <w:tmpl w:val="0FDF0670"/>
    <w:lvl w:ilvl="0">
      <w:start w:val="21"/>
      <w:numFmt w:val="bullet"/>
      <w:lvlText w:val="-"/>
      <w:lvlJc w:val="left"/>
      <w:pPr>
        <w:ind w:left="1287" w:hanging="360"/>
      </w:pPr>
      <w:rPr>
        <w:rFonts w:ascii="Times New Roman" w:eastAsia="Times New Roman" w:hAnsi="Times New Roman"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CA5013"/>
    <w:rsid w:val="0001536D"/>
    <w:rsid w:val="00015A89"/>
    <w:rsid w:val="00023376"/>
    <w:rsid w:val="00042543"/>
    <w:rsid w:val="000614D0"/>
    <w:rsid w:val="00076042"/>
    <w:rsid w:val="00094419"/>
    <w:rsid w:val="00095651"/>
    <w:rsid w:val="00095D82"/>
    <w:rsid w:val="000A33AE"/>
    <w:rsid w:val="000A536B"/>
    <w:rsid w:val="000B1033"/>
    <w:rsid w:val="000C04DA"/>
    <w:rsid w:val="000C3980"/>
    <w:rsid w:val="000D74EF"/>
    <w:rsid w:val="000E1183"/>
    <w:rsid w:val="000E489C"/>
    <w:rsid w:val="000E60A4"/>
    <w:rsid w:val="000E6CA8"/>
    <w:rsid w:val="000F28EF"/>
    <w:rsid w:val="000F4999"/>
    <w:rsid w:val="000F5DAC"/>
    <w:rsid w:val="000F727B"/>
    <w:rsid w:val="00100383"/>
    <w:rsid w:val="00106CC9"/>
    <w:rsid w:val="00114AFE"/>
    <w:rsid w:val="00117228"/>
    <w:rsid w:val="0013170C"/>
    <w:rsid w:val="0013281D"/>
    <w:rsid w:val="00156D71"/>
    <w:rsid w:val="00157DBB"/>
    <w:rsid w:val="0016125D"/>
    <w:rsid w:val="00167A3B"/>
    <w:rsid w:val="001707EA"/>
    <w:rsid w:val="001747EA"/>
    <w:rsid w:val="0017597F"/>
    <w:rsid w:val="00184A52"/>
    <w:rsid w:val="001A1710"/>
    <w:rsid w:val="001B16C6"/>
    <w:rsid w:val="001C2BE8"/>
    <w:rsid w:val="001C703D"/>
    <w:rsid w:val="001D0817"/>
    <w:rsid w:val="001D12EE"/>
    <w:rsid w:val="001D4E45"/>
    <w:rsid w:val="001E68E0"/>
    <w:rsid w:val="001E709F"/>
    <w:rsid w:val="001F5F7B"/>
    <w:rsid w:val="00201489"/>
    <w:rsid w:val="00212A36"/>
    <w:rsid w:val="00213BCD"/>
    <w:rsid w:val="00222C5B"/>
    <w:rsid w:val="00226529"/>
    <w:rsid w:val="00234F28"/>
    <w:rsid w:val="002411BD"/>
    <w:rsid w:val="00242205"/>
    <w:rsid w:val="002466B4"/>
    <w:rsid w:val="002528E2"/>
    <w:rsid w:val="00253AFA"/>
    <w:rsid w:val="00275660"/>
    <w:rsid w:val="00277B23"/>
    <w:rsid w:val="00287AA3"/>
    <w:rsid w:val="00291357"/>
    <w:rsid w:val="002A2BCA"/>
    <w:rsid w:val="002A2EDF"/>
    <w:rsid w:val="002A3A5C"/>
    <w:rsid w:val="002B2BCE"/>
    <w:rsid w:val="002C1172"/>
    <w:rsid w:val="002C177D"/>
    <w:rsid w:val="002D1730"/>
    <w:rsid w:val="002E0908"/>
    <w:rsid w:val="002E12BF"/>
    <w:rsid w:val="002E2F3B"/>
    <w:rsid w:val="002E77E4"/>
    <w:rsid w:val="002F7A95"/>
    <w:rsid w:val="003036D3"/>
    <w:rsid w:val="00304D10"/>
    <w:rsid w:val="00311A39"/>
    <w:rsid w:val="0034241C"/>
    <w:rsid w:val="0034394B"/>
    <w:rsid w:val="00360F9E"/>
    <w:rsid w:val="00373E22"/>
    <w:rsid w:val="003756DF"/>
    <w:rsid w:val="00375B09"/>
    <w:rsid w:val="0038146D"/>
    <w:rsid w:val="003815B7"/>
    <w:rsid w:val="00385E24"/>
    <w:rsid w:val="00391CD5"/>
    <w:rsid w:val="003931AA"/>
    <w:rsid w:val="00396671"/>
    <w:rsid w:val="00396EFA"/>
    <w:rsid w:val="003A3706"/>
    <w:rsid w:val="003A3E70"/>
    <w:rsid w:val="003B0A3E"/>
    <w:rsid w:val="003B1052"/>
    <w:rsid w:val="003B72D2"/>
    <w:rsid w:val="003B7F09"/>
    <w:rsid w:val="003C32EE"/>
    <w:rsid w:val="003C72E2"/>
    <w:rsid w:val="003D49FC"/>
    <w:rsid w:val="003D64DF"/>
    <w:rsid w:val="003D72F4"/>
    <w:rsid w:val="003F0D8A"/>
    <w:rsid w:val="003F46CC"/>
    <w:rsid w:val="003F557E"/>
    <w:rsid w:val="0040347E"/>
    <w:rsid w:val="00412954"/>
    <w:rsid w:val="00417EBC"/>
    <w:rsid w:val="00422E04"/>
    <w:rsid w:val="00423911"/>
    <w:rsid w:val="004270DD"/>
    <w:rsid w:val="0043470D"/>
    <w:rsid w:val="004512E5"/>
    <w:rsid w:val="0045329F"/>
    <w:rsid w:val="0045425E"/>
    <w:rsid w:val="0045662C"/>
    <w:rsid w:val="004645E4"/>
    <w:rsid w:val="004662F5"/>
    <w:rsid w:val="00470C55"/>
    <w:rsid w:val="00477741"/>
    <w:rsid w:val="004820AF"/>
    <w:rsid w:val="004928A3"/>
    <w:rsid w:val="004A2C75"/>
    <w:rsid w:val="004A3C4B"/>
    <w:rsid w:val="004A6867"/>
    <w:rsid w:val="004A757A"/>
    <w:rsid w:val="004B57A7"/>
    <w:rsid w:val="004B7DD0"/>
    <w:rsid w:val="004B7EA8"/>
    <w:rsid w:val="004C1517"/>
    <w:rsid w:val="004C41A2"/>
    <w:rsid w:val="004D0CDF"/>
    <w:rsid w:val="004D0DDF"/>
    <w:rsid w:val="004D3A96"/>
    <w:rsid w:val="004E1B19"/>
    <w:rsid w:val="004E6137"/>
    <w:rsid w:val="004F4732"/>
    <w:rsid w:val="004F7731"/>
    <w:rsid w:val="004F7EB6"/>
    <w:rsid w:val="00503508"/>
    <w:rsid w:val="00520347"/>
    <w:rsid w:val="0052296F"/>
    <w:rsid w:val="00530C93"/>
    <w:rsid w:val="00533EF5"/>
    <w:rsid w:val="00536B9E"/>
    <w:rsid w:val="005403DE"/>
    <w:rsid w:val="0054304A"/>
    <w:rsid w:val="005432EE"/>
    <w:rsid w:val="00554118"/>
    <w:rsid w:val="00567C59"/>
    <w:rsid w:val="0057145F"/>
    <w:rsid w:val="00574DBD"/>
    <w:rsid w:val="00580990"/>
    <w:rsid w:val="00580FFA"/>
    <w:rsid w:val="00581543"/>
    <w:rsid w:val="0058164C"/>
    <w:rsid w:val="00590DBA"/>
    <w:rsid w:val="00594D07"/>
    <w:rsid w:val="005A119C"/>
    <w:rsid w:val="005B1652"/>
    <w:rsid w:val="005B355B"/>
    <w:rsid w:val="005C02EA"/>
    <w:rsid w:val="005C32AA"/>
    <w:rsid w:val="005C429A"/>
    <w:rsid w:val="005D4A67"/>
    <w:rsid w:val="005E681F"/>
    <w:rsid w:val="005F2987"/>
    <w:rsid w:val="00601D91"/>
    <w:rsid w:val="00602DEA"/>
    <w:rsid w:val="00605CBE"/>
    <w:rsid w:val="00607A04"/>
    <w:rsid w:val="00610BD3"/>
    <w:rsid w:val="006138CB"/>
    <w:rsid w:val="00614761"/>
    <w:rsid w:val="00615A9B"/>
    <w:rsid w:val="00620330"/>
    <w:rsid w:val="006208FF"/>
    <w:rsid w:val="00620B79"/>
    <w:rsid w:val="006305DE"/>
    <w:rsid w:val="00631858"/>
    <w:rsid w:val="00632E07"/>
    <w:rsid w:val="00644C23"/>
    <w:rsid w:val="0064600A"/>
    <w:rsid w:val="00650C96"/>
    <w:rsid w:val="006535EF"/>
    <w:rsid w:val="00661E99"/>
    <w:rsid w:val="00662AEF"/>
    <w:rsid w:val="0067128F"/>
    <w:rsid w:val="006818BE"/>
    <w:rsid w:val="006A01C6"/>
    <w:rsid w:val="006A56D1"/>
    <w:rsid w:val="006A5BC2"/>
    <w:rsid w:val="006A6741"/>
    <w:rsid w:val="006A7E57"/>
    <w:rsid w:val="006B0D7C"/>
    <w:rsid w:val="006B1EED"/>
    <w:rsid w:val="006C311A"/>
    <w:rsid w:val="006C45B0"/>
    <w:rsid w:val="006C78A2"/>
    <w:rsid w:val="006D365A"/>
    <w:rsid w:val="006F310A"/>
    <w:rsid w:val="006F72EB"/>
    <w:rsid w:val="00711E82"/>
    <w:rsid w:val="00722C57"/>
    <w:rsid w:val="007245C2"/>
    <w:rsid w:val="0072799C"/>
    <w:rsid w:val="00732EBD"/>
    <w:rsid w:val="00735813"/>
    <w:rsid w:val="00747C1C"/>
    <w:rsid w:val="00750AFB"/>
    <w:rsid w:val="00757010"/>
    <w:rsid w:val="00761A2C"/>
    <w:rsid w:val="0076639F"/>
    <w:rsid w:val="00767B63"/>
    <w:rsid w:val="00772245"/>
    <w:rsid w:val="00773D2C"/>
    <w:rsid w:val="00774467"/>
    <w:rsid w:val="00781DCE"/>
    <w:rsid w:val="00782B11"/>
    <w:rsid w:val="00782C19"/>
    <w:rsid w:val="00787321"/>
    <w:rsid w:val="00795199"/>
    <w:rsid w:val="007959D0"/>
    <w:rsid w:val="00796424"/>
    <w:rsid w:val="00796F90"/>
    <w:rsid w:val="007A0086"/>
    <w:rsid w:val="007A70F8"/>
    <w:rsid w:val="007A7986"/>
    <w:rsid w:val="007B0140"/>
    <w:rsid w:val="007B08F3"/>
    <w:rsid w:val="007B2108"/>
    <w:rsid w:val="007B73B5"/>
    <w:rsid w:val="007D098C"/>
    <w:rsid w:val="007D4918"/>
    <w:rsid w:val="007D5A5C"/>
    <w:rsid w:val="007E5C88"/>
    <w:rsid w:val="007E7B76"/>
    <w:rsid w:val="007F3641"/>
    <w:rsid w:val="007F6EE3"/>
    <w:rsid w:val="0080436B"/>
    <w:rsid w:val="00804CD0"/>
    <w:rsid w:val="008129BF"/>
    <w:rsid w:val="00812D00"/>
    <w:rsid w:val="00816009"/>
    <w:rsid w:val="0081624B"/>
    <w:rsid w:val="00816B34"/>
    <w:rsid w:val="00817EB4"/>
    <w:rsid w:val="00821887"/>
    <w:rsid w:val="00823646"/>
    <w:rsid w:val="008260DB"/>
    <w:rsid w:val="008301C1"/>
    <w:rsid w:val="00832DB4"/>
    <w:rsid w:val="00834445"/>
    <w:rsid w:val="008445AA"/>
    <w:rsid w:val="008454B6"/>
    <w:rsid w:val="00846DE2"/>
    <w:rsid w:val="00855753"/>
    <w:rsid w:val="00863254"/>
    <w:rsid w:val="00864668"/>
    <w:rsid w:val="00865CF2"/>
    <w:rsid w:val="00871D3F"/>
    <w:rsid w:val="0087510C"/>
    <w:rsid w:val="008944D5"/>
    <w:rsid w:val="00895EF7"/>
    <w:rsid w:val="008A01FF"/>
    <w:rsid w:val="008A31FB"/>
    <w:rsid w:val="008A5158"/>
    <w:rsid w:val="008B094E"/>
    <w:rsid w:val="008B2367"/>
    <w:rsid w:val="008B6BAB"/>
    <w:rsid w:val="008D500E"/>
    <w:rsid w:val="008E22BC"/>
    <w:rsid w:val="008E3251"/>
    <w:rsid w:val="008E73F2"/>
    <w:rsid w:val="008F62A4"/>
    <w:rsid w:val="009001D1"/>
    <w:rsid w:val="00900239"/>
    <w:rsid w:val="00900A35"/>
    <w:rsid w:val="00901277"/>
    <w:rsid w:val="00901383"/>
    <w:rsid w:val="00915804"/>
    <w:rsid w:val="00915C36"/>
    <w:rsid w:val="00922D65"/>
    <w:rsid w:val="0092590E"/>
    <w:rsid w:val="0092703E"/>
    <w:rsid w:val="0093283D"/>
    <w:rsid w:val="009365C0"/>
    <w:rsid w:val="00943FE3"/>
    <w:rsid w:val="009465BC"/>
    <w:rsid w:val="00956F2E"/>
    <w:rsid w:val="00971CFE"/>
    <w:rsid w:val="009770FF"/>
    <w:rsid w:val="009906F7"/>
    <w:rsid w:val="00990B06"/>
    <w:rsid w:val="00992936"/>
    <w:rsid w:val="00995FFA"/>
    <w:rsid w:val="00996576"/>
    <w:rsid w:val="009A55AA"/>
    <w:rsid w:val="009A75CA"/>
    <w:rsid w:val="009B79C5"/>
    <w:rsid w:val="009D03D3"/>
    <w:rsid w:val="009D5F9A"/>
    <w:rsid w:val="009D7B7C"/>
    <w:rsid w:val="009F32A8"/>
    <w:rsid w:val="009F4352"/>
    <w:rsid w:val="00A04212"/>
    <w:rsid w:val="00A07C11"/>
    <w:rsid w:val="00A10B68"/>
    <w:rsid w:val="00A11079"/>
    <w:rsid w:val="00A217B7"/>
    <w:rsid w:val="00A3153D"/>
    <w:rsid w:val="00A33993"/>
    <w:rsid w:val="00A435EC"/>
    <w:rsid w:val="00A47AD4"/>
    <w:rsid w:val="00A51019"/>
    <w:rsid w:val="00A553E1"/>
    <w:rsid w:val="00A5574B"/>
    <w:rsid w:val="00A55D48"/>
    <w:rsid w:val="00A625B6"/>
    <w:rsid w:val="00A664BC"/>
    <w:rsid w:val="00A6748B"/>
    <w:rsid w:val="00A71EFB"/>
    <w:rsid w:val="00A81086"/>
    <w:rsid w:val="00A84649"/>
    <w:rsid w:val="00A971FC"/>
    <w:rsid w:val="00AA14B4"/>
    <w:rsid w:val="00AA46B4"/>
    <w:rsid w:val="00AB2BE5"/>
    <w:rsid w:val="00AB478A"/>
    <w:rsid w:val="00AB5F1E"/>
    <w:rsid w:val="00AC01E2"/>
    <w:rsid w:val="00AC1312"/>
    <w:rsid w:val="00AC58F1"/>
    <w:rsid w:val="00AD19D6"/>
    <w:rsid w:val="00AD4479"/>
    <w:rsid w:val="00AD6C04"/>
    <w:rsid w:val="00AD79C3"/>
    <w:rsid w:val="00AE32F1"/>
    <w:rsid w:val="00AE5B71"/>
    <w:rsid w:val="00AE60BB"/>
    <w:rsid w:val="00AE7D85"/>
    <w:rsid w:val="00AF69C1"/>
    <w:rsid w:val="00B04ECC"/>
    <w:rsid w:val="00B072D3"/>
    <w:rsid w:val="00B10F57"/>
    <w:rsid w:val="00B12DA8"/>
    <w:rsid w:val="00B142B5"/>
    <w:rsid w:val="00B214C4"/>
    <w:rsid w:val="00B22C3D"/>
    <w:rsid w:val="00B27F9A"/>
    <w:rsid w:val="00B34046"/>
    <w:rsid w:val="00B43A3F"/>
    <w:rsid w:val="00B4656F"/>
    <w:rsid w:val="00B55B16"/>
    <w:rsid w:val="00BA0EE0"/>
    <w:rsid w:val="00BA5FCB"/>
    <w:rsid w:val="00BB0D6F"/>
    <w:rsid w:val="00BB618F"/>
    <w:rsid w:val="00BB71E8"/>
    <w:rsid w:val="00BC2370"/>
    <w:rsid w:val="00BC2A8A"/>
    <w:rsid w:val="00BC30C5"/>
    <w:rsid w:val="00BC3D47"/>
    <w:rsid w:val="00BC4B29"/>
    <w:rsid w:val="00BC63F9"/>
    <w:rsid w:val="00BC67DB"/>
    <w:rsid w:val="00BD083C"/>
    <w:rsid w:val="00BD2D5D"/>
    <w:rsid w:val="00BD4BAA"/>
    <w:rsid w:val="00BF0ED3"/>
    <w:rsid w:val="00BF2ED9"/>
    <w:rsid w:val="00BF3EFC"/>
    <w:rsid w:val="00BF4FE0"/>
    <w:rsid w:val="00BF54F5"/>
    <w:rsid w:val="00C12AB0"/>
    <w:rsid w:val="00C147F7"/>
    <w:rsid w:val="00C15C42"/>
    <w:rsid w:val="00C21AA5"/>
    <w:rsid w:val="00C242BE"/>
    <w:rsid w:val="00C26440"/>
    <w:rsid w:val="00C30213"/>
    <w:rsid w:val="00C3449E"/>
    <w:rsid w:val="00C36C6C"/>
    <w:rsid w:val="00C55494"/>
    <w:rsid w:val="00C56B25"/>
    <w:rsid w:val="00C6307A"/>
    <w:rsid w:val="00C72B3B"/>
    <w:rsid w:val="00C7566C"/>
    <w:rsid w:val="00C761A9"/>
    <w:rsid w:val="00C77F2E"/>
    <w:rsid w:val="00C90581"/>
    <w:rsid w:val="00CA386A"/>
    <w:rsid w:val="00CA5013"/>
    <w:rsid w:val="00CB2F47"/>
    <w:rsid w:val="00CB6BBB"/>
    <w:rsid w:val="00CB78E3"/>
    <w:rsid w:val="00CC31AE"/>
    <w:rsid w:val="00CC7ACC"/>
    <w:rsid w:val="00CD0A5F"/>
    <w:rsid w:val="00CE34B5"/>
    <w:rsid w:val="00CF2F25"/>
    <w:rsid w:val="00CF41C2"/>
    <w:rsid w:val="00D00B17"/>
    <w:rsid w:val="00D01A67"/>
    <w:rsid w:val="00D03633"/>
    <w:rsid w:val="00D06238"/>
    <w:rsid w:val="00D11615"/>
    <w:rsid w:val="00D11A64"/>
    <w:rsid w:val="00D23EAD"/>
    <w:rsid w:val="00D2566B"/>
    <w:rsid w:val="00D33DC0"/>
    <w:rsid w:val="00D4055A"/>
    <w:rsid w:val="00D42FD1"/>
    <w:rsid w:val="00D442DA"/>
    <w:rsid w:val="00D503DD"/>
    <w:rsid w:val="00D51306"/>
    <w:rsid w:val="00D51908"/>
    <w:rsid w:val="00D56AF3"/>
    <w:rsid w:val="00D62C9E"/>
    <w:rsid w:val="00D669AE"/>
    <w:rsid w:val="00D66E0A"/>
    <w:rsid w:val="00D71A0C"/>
    <w:rsid w:val="00D751A7"/>
    <w:rsid w:val="00D75A1F"/>
    <w:rsid w:val="00D801D1"/>
    <w:rsid w:val="00D8715B"/>
    <w:rsid w:val="00D92852"/>
    <w:rsid w:val="00D92E80"/>
    <w:rsid w:val="00D93F53"/>
    <w:rsid w:val="00DA6C9A"/>
    <w:rsid w:val="00DB1136"/>
    <w:rsid w:val="00DB3E17"/>
    <w:rsid w:val="00DC1899"/>
    <w:rsid w:val="00DC2424"/>
    <w:rsid w:val="00DE2CC1"/>
    <w:rsid w:val="00DE4BF8"/>
    <w:rsid w:val="00DE57E6"/>
    <w:rsid w:val="00DF657D"/>
    <w:rsid w:val="00DF75CB"/>
    <w:rsid w:val="00DF75D2"/>
    <w:rsid w:val="00DF7FC3"/>
    <w:rsid w:val="00E03267"/>
    <w:rsid w:val="00E0355F"/>
    <w:rsid w:val="00E04479"/>
    <w:rsid w:val="00E07DA4"/>
    <w:rsid w:val="00E10DA3"/>
    <w:rsid w:val="00E11E70"/>
    <w:rsid w:val="00E139C2"/>
    <w:rsid w:val="00E13FBC"/>
    <w:rsid w:val="00E20B22"/>
    <w:rsid w:val="00E23D7C"/>
    <w:rsid w:val="00E27602"/>
    <w:rsid w:val="00E30547"/>
    <w:rsid w:val="00E330D2"/>
    <w:rsid w:val="00E40BED"/>
    <w:rsid w:val="00E426D3"/>
    <w:rsid w:val="00E42A4C"/>
    <w:rsid w:val="00E4525B"/>
    <w:rsid w:val="00E4545B"/>
    <w:rsid w:val="00E50B73"/>
    <w:rsid w:val="00E53E74"/>
    <w:rsid w:val="00E54B40"/>
    <w:rsid w:val="00E65C66"/>
    <w:rsid w:val="00E72DB0"/>
    <w:rsid w:val="00E74A3B"/>
    <w:rsid w:val="00E80708"/>
    <w:rsid w:val="00EA52E5"/>
    <w:rsid w:val="00EA6FE1"/>
    <w:rsid w:val="00EB2EEC"/>
    <w:rsid w:val="00EB3DC3"/>
    <w:rsid w:val="00EC4B05"/>
    <w:rsid w:val="00EE048C"/>
    <w:rsid w:val="00EE1C69"/>
    <w:rsid w:val="00EE2330"/>
    <w:rsid w:val="00EE27EF"/>
    <w:rsid w:val="00EF1332"/>
    <w:rsid w:val="00EF17A0"/>
    <w:rsid w:val="00EF7465"/>
    <w:rsid w:val="00F05032"/>
    <w:rsid w:val="00F051FC"/>
    <w:rsid w:val="00F065AF"/>
    <w:rsid w:val="00F142CB"/>
    <w:rsid w:val="00F16503"/>
    <w:rsid w:val="00F169F1"/>
    <w:rsid w:val="00F17403"/>
    <w:rsid w:val="00F20ED1"/>
    <w:rsid w:val="00F22390"/>
    <w:rsid w:val="00F26924"/>
    <w:rsid w:val="00F26D1D"/>
    <w:rsid w:val="00F42B91"/>
    <w:rsid w:val="00F52FA8"/>
    <w:rsid w:val="00F539B0"/>
    <w:rsid w:val="00F54945"/>
    <w:rsid w:val="00F57C60"/>
    <w:rsid w:val="00F57F3A"/>
    <w:rsid w:val="00F62CB0"/>
    <w:rsid w:val="00F63C2D"/>
    <w:rsid w:val="00F6407F"/>
    <w:rsid w:val="00F6687D"/>
    <w:rsid w:val="00F7117A"/>
    <w:rsid w:val="00F72BB0"/>
    <w:rsid w:val="00F72F61"/>
    <w:rsid w:val="00F83F84"/>
    <w:rsid w:val="00F84568"/>
    <w:rsid w:val="00F8646F"/>
    <w:rsid w:val="00F922F5"/>
    <w:rsid w:val="00F93563"/>
    <w:rsid w:val="00F97201"/>
    <w:rsid w:val="00FA4184"/>
    <w:rsid w:val="00FB5623"/>
    <w:rsid w:val="00FB5AC4"/>
    <w:rsid w:val="00FB727F"/>
    <w:rsid w:val="00FB743D"/>
    <w:rsid w:val="00FC22FD"/>
    <w:rsid w:val="00FC7E88"/>
    <w:rsid w:val="00FC7F2C"/>
    <w:rsid w:val="00FD01E6"/>
    <w:rsid w:val="00FD2A1D"/>
    <w:rsid w:val="00FD607D"/>
    <w:rsid w:val="00FD73B2"/>
    <w:rsid w:val="00FD7B51"/>
    <w:rsid w:val="00FE6722"/>
    <w:rsid w:val="00FF1A4A"/>
    <w:rsid w:val="00FF2BE8"/>
    <w:rsid w:val="00FF4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E07"/>
  </w:style>
  <w:style w:type="paragraph" w:styleId="Heading1">
    <w:name w:val="heading 1"/>
    <w:basedOn w:val="Normal"/>
    <w:next w:val="Normal"/>
    <w:link w:val="Heading1Char"/>
    <w:uiPriority w:val="9"/>
    <w:qFormat/>
    <w:rsid w:val="007D49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13"/>
  </w:style>
  <w:style w:type="character" w:styleId="PageNumber">
    <w:name w:val="page number"/>
    <w:basedOn w:val="DefaultParagraphFont"/>
    <w:rsid w:val="00CA5013"/>
  </w:style>
  <w:style w:type="paragraph" w:styleId="NormalWeb">
    <w:name w:val="Normal (Web)"/>
    <w:basedOn w:val="Normal"/>
    <w:uiPriority w:val="99"/>
    <w:rsid w:val="0027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660"/>
  </w:style>
  <w:style w:type="character" w:styleId="Strong">
    <w:name w:val="Strong"/>
    <w:qFormat/>
    <w:rsid w:val="00275660"/>
    <w:rPr>
      <w:b/>
      <w:bCs/>
    </w:rPr>
  </w:style>
  <w:style w:type="character" w:customStyle="1" w:styleId="Heading1Char">
    <w:name w:val="Heading 1 Char"/>
    <w:basedOn w:val="DefaultParagraphFont"/>
    <w:link w:val="Heading1"/>
    <w:uiPriority w:val="9"/>
    <w:rsid w:val="007D491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99"/>
    <w:qFormat/>
    <w:rsid w:val="00B214C4"/>
    <w:pPr>
      <w:ind w:left="720"/>
      <w:contextualSpacing/>
    </w:pPr>
  </w:style>
  <w:style w:type="paragraph" w:customStyle="1" w:styleId="TBAI">
    <w:name w:val="TBAI"/>
    <w:basedOn w:val="Normal"/>
    <w:uiPriority w:val="99"/>
    <w:rsid w:val="00757010"/>
    <w:pPr>
      <w:tabs>
        <w:tab w:val="left" w:leader="underscore" w:pos="567"/>
        <w:tab w:val="left" w:pos="1134"/>
        <w:tab w:val="left" w:leader="underscore" w:pos="1701"/>
        <w:tab w:val="left" w:pos="3969"/>
        <w:tab w:val="left" w:pos="5103"/>
        <w:tab w:val="left" w:pos="6804"/>
      </w:tabs>
      <w:spacing w:before="120" w:after="0" w:line="240" w:lineRule="auto"/>
      <w:ind w:left="680" w:firstLine="1134"/>
      <w:jc w:val="both"/>
    </w:pPr>
    <w:rPr>
      <w:rFonts w:ascii="VNtimes new roman" w:eastAsia="Times New Roman" w:hAnsi="VNtimes new roman" w:cs="Times New Roman"/>
      <w:sz w:val="24"/>
      <w:szCs w:val="20"/>
    </w:rPr>
  </w:style>
  <w:style w:type="paragraph" w:styleId="Footer">
    <w:name w:val="footer"/>
    <w:basedOn w:val="Normal"/>
    <w:link w:val="FooterChar"/>
    <w:uiPriority w:val="99"/>
    <w:unhideWhenUsed/>
    <w:rsid w:val="00EC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B05"/>
  </w:style>
  <w:style w:type="character" w:styleId="Emphasis">
    <w:name w:val="Emphasis"/>
    <w:basedOn w:val="DefaultParagraphFont"/>
    <w:uiPriority w:val="20"/>
    <w:qFormat/>
    <w:rsid w:val="00E65C66"/>
    <w:rPr>
      <w:i/>
      <w:iCs/>
    </w:rPr>
  </w:style>
  <w:style w:type="character" w:customStyle="1" w:styleId="Vnbnnidung3">
    <w:name w:val="Văn bản nội dung (3)_"/>
    <w:basedOn w:val="DefaultParagraphFont"/>
    <w:link w:val="Vnbnnidung30"/>
    <w:rsid w:val="00900A35"/>
    <w:rPr>
      <w:rFonts w:ascii="Times New Roman" w:eastAsia="Times New Roman" w:hAnsi="Times New Roman" w:cs="Times New Roman"/>
      <w:b/>
      <w:bCs/>
      <w:sz w:val="26"/>
      <w:szCs w:val="26"/>
      <w:shd w:val="clear" w:color="auto" w:fill="FFFFFF"/>
    </w:rPr>
  </w:style>
  <w:style w:type="character" w:customStyle="1" w:styleId="Tiu1">
    <w:name w:val="Tiêu đề #1_"/>
    <w:basedOn w:val="DefaultParagraphFont"/>
    <w:link w:val="Tiu10"/>
    <w:rsid w:val="00900A35"/>
    <w:rPr>
      <w:rFonts w:ascii="Times New Roman" w:eastAsia="Times New Roman" w:hAnsi="Times New Roman" w:cs="Times New Roman"/>
      <w:b/>
      <w:bCs/>
      <w:sz w:val="30"/>
      <w:szCs w:val="30"/>
      <w:shd w:val="clear" w:color="auto" w:fill="FFFFFF"/>
    </w:rPr>
  </w:style>
  <w:style w:type="paragraph" w:customStyle="1" w:styleId="Vnbnnidung30">
    <w:name w:val="Văn bản nội dung (3)"/>
    <w:basedOn w:val="Normal"/>
    <w:link w:val="Vnbnnidung3"/>
    <w:rsid w:val="00900A35"/>
    <w:pPr>
      <w:widowControl w:val="0"/>
      <w:shd w:val="clear" w:color="auto" w:fill="FFFFFF"/>
      <w:spacing w:before="60" w:after="60" w:line="0" w:lineRule="atLeast"/>
      <w:jc w:val="center"/>
    </w:pPr>
    <w:rPr>
      <w:rFonts w:ascii="Times New Roman" w:eastAsia="Times New Roman" w:hAnsi="Times New Roman" w:cs="Times New Roman"/>
      <w:b/>
      <w:bCs/>
      <w:sz w:val="26"/>
      <w:szCs w:val="26"/>
    </w:rPr>
  </w:style>
  <w:style w:type="paragraph" w:customStyle="1" w:styleId="Tiu10">
    <w:name w:val="Tiêu đề #1"/>
    <w:basedOn w:val="Normal"/>
    <w:link w:val="Tiu1"/>
    <w:rsid w:val="00900A35"/>
    <w:pPr>
      <w:widowControl w:val="0"/>
      <w:shd w:val="clear" w:color="auto" w:fill="FFFFFF"/>
      <w:spacing w:before="660" w:after="180" w:line="0" w:lineRule="atLeast"/>
      <w:jc w:val="center"/>
      <w:outlineLvl w:val="0"/>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915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491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50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13"/>
  </w:style>
  <w:style w:type="character" w:styleId="PageNumber">
    <w:name w:val="page number"/>
    <w:basedOn w:val="DefaultParagraphFont"/>
    <w:rsid w:val="00CA5013"/>
  </w:style>
  <w:style w:type="paragraph" w:styleId="NormalWeb">
    <w:name w:val="Normal (Web)"/>
    <w:basedOn w:val="Normal"/>
    <w:uiPriority w:val="99"/>
    <w:rsid w:val="002756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5660"/>
  </w:style>
  <w:style w:type="character" w:styleId="Strong">
    <w:name w:val="Strong"/>
    <w:qFormat/>
    <w:rsid w:val="00275660"/>
    <w:rPr>
      <w:b/>
      <w:bCs/>
    </w:rPr>
  </w:style>
  <w:style w:type="character" w:customStyle="1" w:styleId="Heading1Char">
    <w:name w:val="Heading 1 Char"/>
    <w:basedOn w:val="DefaultParagraphFont"/>
    <w:link w:val="Heading1"/>
    <w:uiPriority w:val="9"/>
    <w:rsid w:val="007D491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99"/>
    <w:qFormat/>
    <w:rsid w:val="00B214C4"/>
    <w:pPr>
      <w:ind w:left="720"/>
      <w:contextualSpacing/>
    </w:pPr>
  </w:style>
  <w:style w:type="paragraph" w:customStyle="1" w:styleId="TBAI">
    <w:name w:val="TBAI"/>
    <w:basedOn w:val="Normal"/>
    <w:uiPriority w:val="99"/>
    <w:rsid w:val="00757010"/>
    <w:pPr>
      <w:tabs>
        <w:tab w:val="left" w:leader="underscore" w:pos="567"/>
        <w:tab w:val="left" w:pos="1134"/>
        <w:tab w:val="left" w:leader="underscore" w:pos="1701"/>
        <w:tab w:val="left" w:pos="3969"/>
        <w:tab w:val="left" w:pos="5103"/>
        <w:tab w:val="left" w:pos="6804"/>
      </w:tabs>
      <w:spacing w:before="120" w:after="0" w:line="240" w:lineRule="auto"/>
      <w:ind w:left="680" w:firstLine="1134"/>
      <w:jc w:val="both"/>
    </w:pPr>
    <w:rPr>
      <w:rFonts w:ascii="VNtimes new roman" w:eastAsia="Times New Roman" w:hAnsi="VNtimes new roman" w:cs="Times New Roman"/>
      <w:sz w:val="24"/>
      <w:szCs w:val="20"/>
    </w:rPr>
  </w:style>
  <w:style w:type="paragraph" w:styleId="Footer">
    <w:name w:val="footer"/>
    <w:basedOn w:val="Normal"/>
    <w:link w:val="FooterChar"/>
    <w:uiPriority w:val="99"/>
    <w:unhideWhenUsed/>
    <w:rsid w:val="00EC4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B05"/>
  </w:style>
  <w:style w:type="character" w:styleId="Emphasis">
    <w:name w:val="Emphasis"/>
    <w:basedOn w:val="DefaultParagraphFont"/>
    <w:uiPriority w:val="20"/>
    <w:qFormat/>
    <w:rsid w:val="00E65C66"/>
    <w:rPr>
      <w:i/>
      <w:iCs/>
    </w:rPr>
  </w:style>
  <w:style w:type="character" w:customStyle="1" w:styleId="Vnbnnidung3">
    <w:name w:val="Văn bản nội dung (3)_"/>
    <w:basedOn w:val="DefaultParagraphFont"/>
    <w:link w:val="Vnbnnidung30"/>
    <w:rsid w:val="00900A35"/>
    <w:rPr>
      <w:rFonts w:ascii="Times New Roman" w:eastAsia="Times New Roman" w:hAnsi="Times New Roman" w:cs="Times New Roman"/>
      <w:b/>
      <w:bCs/>
      <w:sz w:val="26"/>
      <w:szCs w:val="26"/>
      <w:shd w:val="clear" w:color="auto" w:fill="FFFFFF"/>
    </w:rPr>
  </w:style>
  <w:style w:type="character" w:customStyle="1" w:styleId="Tiu1">
    <w:name w:val="Tiêu đề #1_"/>
    <w:basedOn w:val="DefaultParagraphFont"/>
    <w:link w:val="Tiu10"/>
    <w:rsid w:val="00900A35"/>
    <w:rPr>
      <w:rFonts w:ascii="Times New Roman" w:eastAsia="Times New Roman" w:hAnsi="Times New Roman" w:cs="Times New Roman"/>
      <w:b/>
      <w:bCs/>
      <w:sz w:val="30"/>
      <w:szCs w:val="30"/>
      <w:shd w:val="clear" w:color="auto" w:fill="FFFFFF"/>
    </w:rPr>
  </w:style>
  <w:style w:type="paragraph" w:customStyle="1" w:styleId="Vnbnnidung30">
    <w:name w:val="Văn bản nội dung (3)"/>
    <w:basedOn w:val="Normal"/>
    <w:link w:val="Vnbnnidung3"/>
    <w:rsid w:val="00900A35"/>
    <w:pPr>
      <w:widowControl w:val="0"/>
      <w:shd w:val="clear" w:color="auto" w:fill="FFFFFF"/>
      <w:spacing w:before="60" w:after="60" w:line="0" w:lineRule="atLeast"/>
      <w:jc w:val="center"/>
    </w:pPr>
    <w:rPr>
      <w:rFonts w:ascii="Times New Roman" w:eastAsia="Times New Roman" w:hAnsi="Times New Roman" w:cs="Times New Roman"/>
      <w:b/>
      <w:bCs/>
      <w:sz w:val="26"/>
      <w:szCs w:val="26"/>
    </w:rPr>
  </w:style>
  <w:style w:type="paragraph" w:customStyle="1" w:styleId="Tiu10">
    <w:name w:val="Tiêu đề #1"/>
    <w:basedOn w:val="Normal"/>
    <w:link w:val="Tiu1"/>
    <w:rsid w:val="00900A35"/>
    <w:pPr>
      <w:widowControl w:val="0"/>
      <w:shd w:val="clear" w:color="auto" w:fill="FFFFFF"/>
      <w:spacing w:before="660" w:after="180" w:line="0" w:lineRule="atLeast"/>
      <w:jc w:val="center"/>
      <w:outlineLvl w:val="0"/>
    </w:pPr>
    <w:rPr>
      <w:rFonts w:ascii="Times New Roman" w:eastAsia="Times New Roman" w:hAnsi="Times New Roman" w:cs="Times New Roman"/>
      <w:b/>
      <w:bCs/>
      <w:sz w:val="30"/>
      <w:szCs w:val="30"/>
    </w:rPr>
  </w:style>
  <w:style w:type="paragraph" w:styleId="BalloonText">
    <w:name w:val="Balloon Text"/>
    <w:basedOn w:val="Normal"/>
    <w:link w:val="BalloonTextChar"/>
    <w:uiPriority w:val="99"/>
    <w:semiHidden/>
    <w:unhideWhenUsed/>
    <w:rsid w:val="00915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58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ED5D7-6022-4ABE-A0A0-2087AA72F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2</cp:revision>
  <cp:lastPrinted>2020-11-11T08:40:00Z</cp:lastPrinted>
  <dcterms:created xsi:type="dcterms:W3CDTF">2020-11-11T09:22:00Z</dcterms:created>
  <dcterms:modified xsi:type="dcterms:W3CDTF">2020-11-11T09:22:00Z</dcterms:modified>
</cp:coreProperties>
</file>